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DD9" w:rsidRDefault="002715E1">
      <w:pPr>
        <w:spacing w:line="640" w:lineRule="exact"/>
        <w:ind w:firstLineChars="0" w:firstLine="0"/>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四川省长宁县职业技术学校</w:t>
      </w:r>
    </w:p>
    <w:p w:rsidR="00EE5DD9" w:rsidRDefault="002715E1">
      <w:pPr>
        <w:spacing w:line="640" w:lineRule="exact"/>
        <w:ind w:firstLineChars="0" w:firstLine="0"/>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打字、复印、</w:t>
      </w:r>
      <w:r>
        <w:rPr>
          <w:rFonts w:ascii="方正小标宋简体" w:eastAsia="方正小标宋简体" w:hAnsi="方正小标宋简体" w:cs="方正小标宋简体" w:hint="eastAsia"/>
          <w:sz w:val="44"/>
          <w:szCs w:val="44"/>
        </w:rPr>
        <w:t>公文制作、</w:t>
      </w:r>
      <w:r>
        <w:rPr>
          <w:rFonts w:ascii="方正小标宋简体" w:eastAsia="方正小标宋简体" w:hAnsi="方正小标宋简体" w:cs="方正小标宋简体" w:hint="eastAsia"/>
          <w:sz w:val="44"/>
          <w:szCs w:val="44"/>
        </w:rPr>
        <w:t>条形码打印及扫描试卷一体化印刷服务项目竞争性</w:t>
      </w:r>
      <w:r>
        <w:rPr>
          <w:rFonts w:ascii="方正小标宋简体" w:eastAsia="方正小标宋简体" w:hAnsi="方正小标宋简体" w:cs="方正小标宋简体" w:hint="eastAsia"/>
          <w:sz w:val="44"/>
          <w:szCs w:val="44"/>
        </w:rPr>
        <w:t>谈判</w:t>
      </w:r>
      <w:r>
        <w:rPr>
          <w:rFonts w:ascii="方正小标宋简体" w:eastAsia="方正小标宋简体" w:hAnsi="方正小标宋简体" w:cs="方正小标宋简体" w:hint="eastAsia"/>
          <w:sz w:val="44"/>
          <w:szCs w:val="44"/>
        </w:rPr>
        <w:t>公告</w:t>
      </w:r>
    </w:p>
    <w:p w:rsidR="00EE5DD9" w:rsidRDefault="00EE5DD9"/>
    <w:p w:rsidR="00EE5DD9" w:rsidRDefault="00EE5DD9">
      <w:pPr>
        <w:rPr>
          <w:rFonts w:ascii="仿宋_GB2312" w:eastAsia="仿宋_GB2312" w:hAnsi="仿宋_GB2312" w:cs="仿宋_GB2312"/>
        </w:rPr>
      </w:pPr>
      <w:hyperlink r:id="rId7" w:tooltip="切换大字体" w:history="1"/>
      <w:hyperlink r:id="rId8" w:history="1"/>
      <w:hyperlink r:id="rId9" w:history="1"/>
      <w:hyperlink r:id="rId10" w:history="1"/>
      <w:r w:rsidR="002715E1">
        <w:rPr>
          <w:rFonts w:ascii="仿宋_GB2312" w:eastAsia="仿宋_GB2312" w:hAnsi="仿宋_GB2312" w:cs="仿宋_GB2312" w:hint="eastAsia"/>
        </w:rPr>
        <w:t>因学校发展需要，现将学校打字、复印条形码、打印机扫描试卷一体化印刷服务项目外包。经研究决定，本项目外包采取竞争性</w:t>
      </w:r>
      <w:r w:rsidR="002715E1">
        <w:rPr>
          <w:rFonts w:ascii="仿宋_GB2312" w:eastAsia="仿宋_GB2312" w:hAnsi="仿宋_GB2312" w:cs="仿宋_GB2312" w:hint="eastAsia"/>
        </w:rPr>
        <w:t>谈判</w:t>
      </w:r>
      <w:r w:rsidR="002715E1">
        <w:rPr>
          <w:rFonts w:ascii="仿宋_GB2312" w:eastAsia="仿宋_GB2312" w:hAnsi="仿宋_GB2312" w:cs="仿宋_GB2312" w:hint="eastAsia"/>
        </w:rPr>
        <w:t>的</w:t>
      </w:r>
      <w:r w:rsidR="002715E1">
        <w:rPr>
          <w:rFonts w:ascii="仿宋_GB2312" w:eastAsia="仿宋_GB2312" w:hAnsi="仿宋_GB2312" w:cs="仿宋_GB2312" w:hint="eastAsia"/>
        </w:rPr>
        <w:t>方式</w:t>
      </w:r>
      <w:r w:rsidR="002715E1">
        <w:rPr>
          <w:rFonts w:ascii="仿宋_GB2312" w:eastAsia="仿宋_GB2312" w:hAnsi="仿宋_GB2312" w:cs="仿宋_GB2312" w:hint="eastAsia"/>
        </w:rPr>
        <w:t>，欢迎符合资格条件的供应商参加</w:t>
      </w:r>
      <w:r w:rsidR="002715E1">
        <w:rPr>
          <w:rFonts w:ascii="仿宋_GB2312" w:eastAsia="仿宋_GB2312" w:hAnsi="仿宋_GB2312" w:cs="仿宋_GB2312" w:hint="eastAsia"/>
        </w:rPr>
        <w:t>谈判</w:t>
      </w:r>
      <w:r w:rsidR="002715E1">
        <w:rPr>
          <w:rFonts w:ascii="仿宋_GB2312" w:eastAsia="仿宋_GB2312" w:hAnsi="仿宋_GB2312" w:cs="仿宋_GB2312" w:hint="eastAsia"/>
        </w:rPr>
        <w:t>，现将</w:t>
      </w:r>
      <w:r w:rsidR="002715E1">
        <w:rPr>
          <w:rFonts w:ascii="仿宋_GB2312" w:eastAsia="仿宋_GB2312" w:hAnsi="仿宋_GB2312" w:cs="仿宋_GB2312" w:hint="eastAsia"/>
        </w:rPr>
        <w:t>谈判</w:t>
      </w:r>
      <w:r w:rsidR="002715E1">
        <w:rPr>
          <w:rFonts w:ascii="仿宋_GB2312" w:eastAsia="仿宋_GB2312" w:hAnsi="仿宋_GB2312" w:cs="仿宋_GB2312" w:hint="eastAsia"/>
        </w:rPr>
        <w:t>相关事宜及资料告知如下。</w:t>
      </w:r>
    </w:p>
    <w:p w:rsidR="00EE5DD9" w:rsidRDefault="002715E1">
      <w:pPr>
        <w:pStyle w:val="a3"/>
        <w:ind w:firstLineChars="200" w:firstLine="640"/>
        <w:rPr>
          <w:rFonts w:ascii="黑体" w:eastAsia="黑体" w:hAnsi="黑体"/>
          <w:b w:val="0"/>
          <w:bCs/>
        </w:rPr>
      </w:pPr>
      <w:r>
        <w:rPr>
          <w:rFonts w:ascii="黑体" w:eastAsia="黑体" w:hAnsi="黑体" w:hint="eastAsia"/>
          <w:b w:val="0"/>
          <w:bCs/>
        </w:rPr>
        <w:t>一、</w:t>
      </w:r>
      <w:r>
        <w:rPr>
          <w:rFonts w:ascii="黑体" w:eastAsia="黑体" w:hAnsi="黑体" w:hint="eastAsia"/>
          <w:b w:val="0"/>
          <w:bCs/>
        </w:rPr>
        <w:t>提供资料</w:t>
      </w:r>
      <w:r>
        <w:rPr>
          <w:rFonts w:ascii="黑体" w:eastAsia="黑体" w:hAnsi="黑体" w:hint="eastAsia"/>
          <w:b w:val="0"/>
          <w:bCs/>
        </w:rPr>
        <w:t>清单</w:t>
      </w:r>
    </w:p>
    <w:p w:rsidR="00EE5DD9" w:rsidRDefault="002715E1">
      <w:pPr>
        <w:pStyle w:val="af"/>
        <w:ind w:left="640" w:firstLineChars="0" w:firstLine="0"/>
        <w:rPr>
          <w:rFonts w:ascii="仿宋_GB2312" w:eastAsia="仿宋_GB2312" w:hAnsi="仿宋_GB2312" w:cs="仿宋_GB2312"/>
        </w:rPr>
      </w:pPr>
      <w:r>
        <w:rPr>
          <w:rFonts w:ascii="仿宋_GB2312" w:eastAsia="仿宋_GB2312" w:hAnsi="仿宋_GB2312" w:cs="仿宋_GB2312" w:hint="eastAsia"/>
        </w:rPr>
        <w:t>1.</w:t>
      </w:r>
      <w:r>
        <w:rPr>
          <w:rFonts w:ascii="仿宋_GB2312" w:eastAsia="仿宋_GB2312" w:hAnsi="仿宋_GB2312" w:cs="仿宋_GB2312" w:hint="eastAsia"/>
        </w:rPr>
        <w:t>资质证明</w:t>
      </w:r>
      <w:r>
        <w:rPr>
          <w:rFonts w:ascii="仿宋_GB2312" w:eastAsia="仿宋_GB2312" w:hAnsi="仿宋_GB2312" w:cs="仿宋_GB2312" w:hint="eastAsia"/>
        </w:rPr>
        <w:t>：</w:t>
      </w:r>
    </w:p>
    <w:p w:rsidR="00EE5DD9" w:rsidRDefault="002715E1">
      <w:pPr>
        <w:pStyle w:val="af"/>
        <w:ind w:left="640" w:firstLineChars="0" w:firstLine="0"/>
        <w:rPr>
          <w:rFonts w:ascii="仿宋_GB2312" w:eastAsia="仿宋_GB2312" w:hAnsi="仿宋_GB2312" w:cs="仿宋_GB2312"/>
        </w:rPr>
      </w:pPr>
      <w:r>
        <w:rPr>
          <w:rFonts w:ascii="仿宋_GB2312" w:eastAsia="仿宋_GB2312" w:hAnsi="仿宋_GB2312" w:cs="仿宋_GB2312" w:hint="eastAsia"/>
        </w:rPr>
        <w:t>符合《政府采购法》第二十二条，须提</w:t>
      </w:r>
      <w:r>
        <w:rPr>
          <w:rFonts w:ascii="仿宋_GB2312" w:eastAsia="仿宋_GB2312" w:hAnsi="仿宋_GB2312" w:cs="仿宋_GB2312" w:hint="eastAsia"/>
        </w:rPr>
        <w:t>交资料：</w:t>
      </w:r>
    </w:p>
    <w:p w:rsidR="00EE5DD9" w:rsidRDefault="002715E1">
      <w:pPr>
        <w:pStyle w:val="af"/>
        <w:ind w:left="640" w:firstLineChars="0" w:firstLine="0"/>
        <w:rPr>
          <w:rFonts w:ascii="仿宋_GB2312" w:eastAsia="仿宋_GB2312" w:hAnsi="仿宋_GB2312" w:cs="仿宋_GB2312"/>
        </w:rPr>
      </w:pPr>
      <w:r>
        <w:rPr>
          <w:rFonts w:ascii="仿宋_GB2312" w:eastAsia="仿宋_GB2312" w:hAnsi="仿宋_GB2312" w:cs="仿宋_GB2312" w:hint="eastAsia"/>
        </w:rPr>
        <w:t>（</w:t>
      </w:r>
      <w:r>
        <w:rPr>
          <w:rFonts w:ascii="仿宋_GB2312" w:eastAsia="仿宋_GB2312" w:hAnsi="仿宋_GB2312" w:cs="仿宋_GB2312" w:hint="eastAsia"/>
        </w:rPr>
        <w:t>1</w:t>
      </w:r>
      <w:r>
        <w:rPr>
          <w:rFonts w:ascii="仿宋_GB2312" w:eastAsia="仿宋_GB2312" w:hAnsi="仿宋_GB2312" w:cs="仿宋_GB2312" w:hint="eastAsia"/>
        </w:rPr>
        <w:t>）主体身份证明：法人</w:t>
      </w:r>
      <w:r>
        <w:rPr>
          <w:rFonts w:ascii="仿宋_GB2312" w:eastAsia="仿宋_GB2312" w:hAnsi="仿宋_GB2312" w:cs="仿宋_GB2312" w:hint="eastAsia"/>
        </w:rPr>
        <w:t>/</w:t>
      </w:r>
      <w:r>
        <w:rPr>
          <w:rFonts w:ascii="仿宋_GB2312" w:eastAsia="仿宋_GB2312" w:hAnsi="仿宋_GB2312" w:cs="仿宋_GB2312" w:hint="eastAsia"/>
        </w:rPr>
        <w:t>其他组织提供营业执照，自然人提供身份证明；</w:t>
      </w:r>
    </w:p>
    <w:p w:rsidR="00EE5DD9" w:rsidRDefault="002715E1">
      <w:pPr>
        <w:pStyle w:val="af"/>
        <w:ind w:left="640" w:firstLineChars="0" w:firstLine="0"/>
        <w:rPr>
          <w:rFonts w:ascii="仿宋_GB2312" w:eastAsia="仿宋_GB2312" w:hAnsi="仿宋_GB2312" w:cs="仿宋_GB2312"/>
        </w:rPr>
      </w:pPr>
      <w:r>
        <w:rPr>
          <w:rFonts w:ascii="仿宋_GB2312" w:eastAsia="仿宋_GB2312" w:hAnsi="仿宋_GB2312" w:cs="仿宋_GB2312" w:hint="eastAsia"/>
        </w:rPr>
        <w:t>（</w:t>
      </w:r>
      <w:r>
        <w:rPr>
          <w:rFonts w:ascii="仿宋_GB2312" w:eastAsia="仿宋_GB2312" w:hAnsi="仿宋_GB2312" w:cs="仿宋_GB2312" w:hint="eastAsia"/>
        </w:rPr>
        <w:t>2</w:t>
      </w:r>
      <w:r>
        <w:rPr>
          <w:rFonts w:ascii="仿宋_GB2312" w:eastAsia="仿宋_GB2312" w:hAnsi="仿宋_GB2312" w:cs="仿宋_GB2312" w:hint="eastAsia"/>
        </w:rPr>
        <w:t>）上年度财务报表（资产负债表、利润表、现金流量表，成立不足一年免提供）；</w:t>
      </w:r>
    </w:p>
    <w:p w:rsidR="00EE5DD9" w:rsidRDefault="002715E1">
      <w:pPr>
        <w:pStyle w:val="af"/>
        <w:ind w:left="640" w:firstLineChars="0" w:firstLine="0"/>
        <w:rPr>
          <w:rFonts w:ascii="仿宋_GB2312" w:eastAsia="仿宋_GB2312" w:hAnsi="仿宋_GB2312" w:cs="仿宋_GB2312"/>
        </w:rPr>
      </w:pPr>
      <w:r>
        <w:rPr>
          <w:rFonts w:ascii="仿宋_GB2312" w:eastAsia="仿宋_GB2312" w:hAnsi="仿宋_GB2312" w:cs="仿宋_GB2312" w:hint="eastAsia"/>
        </w:rPr>
        <w:t>（</w:t>
      </w:r>
      <w:r>
        <w:rPr>
          <w:rFonts w:ascii="仿宋_GB2312" w:eastAsia="仿宋_GB2312" w:hAnsi="仿宋_GB2312" w:cs="仿宋_GB2312" w:hint="eastAsia"/>
        </w:rPr>
        <w:t>3</w:t>
      </w:r>
      <w:r>
        <w:rPr>
          <w:rFonts w:ascii="仿宋_GB2312" w:eastAsia="仿宋_GB2312" w:hAnsi="仿宋_GB2312" w:cs="仿宋_GB2312" w:hint="eastAsia"/>
        </w:rPr>
        <w:t>）近</w:t>
      </w:r>
      <w:r>
        <w:rPr>
          <w:rFonts w:ascii="仿宋_GB2312" w:eastAsia="仿宋_GB2312" w:hAnsi="仿宋_GB2312" w:cs="仿宋_GB2312" w:hint="eastAsia"/>
        </w:rPr>
        <w:t>1</w:t>
      </w:r>
      <w:r>
        <w:rPr>
          <w:rFonts w:ascii="仿宋_GB2312" w:eastAsia="仿宋_GB2312" w:hAnsi="仿宋_GB2312" w:cs="仿宋_GB2312" w:hint="eastAsia"/>
        </w:rPr>
        <w:t>年内至少</w:t>
      </w:r>
      <w:r>
        <w:rPr>
          <w:rFonts w:ascii="仿宋_GB2312" w:eastAsia="仿宋_GB2312" w:hAnsi="仿宋_GB2312" w:cs="仿宋_GB2312" w:hint="eastAsia"/>
        </w:rPr>
        <w:t>1</w:t>
      </w:r>
      <w:r>
        <w:rPr>
          <w:rFonts w:ascii="仿宋_GB2312" w:eastAsia="仿宋_GB2312" w:hAnsi="仿宋_GB2312" w:cs="仿宋_GB2312" w:hint="eastAsia"/>
        </w:rPr>
        <w:t>个月纳税、社保缴纳凭证；享受缓缴</w:t>
      </w:r>
      <w:r>
        <w:rPr>
          <w:rFonts w:ascii="仿宋_GB2312" w:eastAsia="仿宋_GB2312" w:hAnsi="仿宋_GB2312" w:cs="仿宋_GB2312" w:hint="eastAsia"/>
        </w:rPr>
        <w:t>/</w:t>
      </w:r>
      <w:r>
        <w:rPr>
          <w:rFonts w:ascii="仿宋_GB2312" w:eastAsia="仿宋_GB2312" w:hAnsi="仿宋_GB2312" w:cs="仿宋_GB2312" w:hint="eastAsia"/>
        </w:rPr>
        <w:t>免缴的，提供对应证明；</w:t>
      </w:r>
    </w:p>
    <w:p w:rsidR="00EE5DD9" w:rsidRDefault="002715E1">
      <w:pPr>
        <w:pStyle w:val="af"/>
        <w:ind w:left="640" w:firstLineChars="0" w:firstLine="0"/>
        <w:rPr>
          <w:rFonts w:ascii="仿宋_GB2312" w:eastAsia="仿宋_GB2312" w:hAnsi="仿宋_GB2312" w:cs="仿宋_GB2312"/>
        </w:rPr>
      </w:pPr>
      <w:r>
        <w:rPr>
          <w:rFonts w:ascii="仿宋_GB2312" w:eastAsia="仿宋_GB2312" w:hAnsi="仿宋_GB2312" w:cs="仿宋_GB2312" w:hint="eastAsia"/>
        </w:rPr>
        <w:t>（</w:t>
      </w:r>
      <w:r>
        <w:rPr>
          <w:rFonts w:ascii="仿宋_GB2312" w:eastAsia="仿宋_GB2312" w:hAnsi="仿宋_GB2312" w:cs="仿宋_GB2312" w:hint="eastAsia"/>
        </w:rPr>
        <w:t>4</w:t>
      </w:r>
      <w:r>
        <w:rPr>
          <w:rFonts w:ascii="仿宋_GB2312" w:eastAsia="仿宋_GB2312" w:hAnsi="仿宋_GB2312" w:cs="仿宋_GB2312" w:hint="eastAsia"/>
        </w:rPr>
        <w:t>）履行合同必备设备与技术能力书面声明；</w:t>
      </w:r>
    </w:p>
    <w:p w:rsidR="00EE5DD9" w:rsidRDefault="002715E1">
      <w:pPr>
        <w:pStyle w:val="af"/>
        <w:ind w:left="640" w:firstLineChars="0" w:firstLine="0"/>
        <w:rPr>
          <w:rFonts w:ascii="仿宋_GB2312" w:eastAsia="仿宋_GB2312" w:hAnsi="仿宋_GB2312" w:cs="仿宋_GB2312"/>
        </w:rPr>
      </w:pPr>
      <w:r>
        <w:rPr>
          <w:rFonts w:ascii="仿宋_GB2312" w:eastAsia="仿宋_GB2312" w:hAnsi="仿宋_GB2312" w:cs="仿宋_GB2312" w:hint="eastAsia"/>
        </w:rPr>
        <w:t>（</w:t>
      </w:r>
      <w:r>
        <w:rPr>
          <w:rFonts w:ascii="仿宋_GB2312" w:eastAsia="仿宋_GB2312" w:hAnsi="仿宋_GB2312" w:cs="仿宋_GB2312" w:hint="eastAsia"/>
        </w:rPr>
        <w:t>5</w:t>
      </w:r>
      <w:r>
        <w:rPr>
          <w:rFonts w:ascii="仿宋_GB2312" w:eastAsia="仿宋_GB2312" w:hAnsi="仿宋_GB2312" w:cs="仿宋_GB2312" w:hint="eastAsia"/>
        </w:rPr>
        <w:t>）近</w:t>
      </w:r>
      <w:r>
        <w:rPr>
          <w:rFonts w:ascii="仿宋_GB2312" w:eastAsia="仿宋_GB2312" w:hAnsi="仿宋_GB2312" w:cs="仿宋_GB2312" w:hint="eastAsia"/>
        </w:rPr>
        <w:t>3</w:t>
      </w:r>
      <w:r>
        <w:rPr>
          <w:rFonts w:ascii="仿宋_GB2312" w:eastAsia="仿宋_GB2312" w:hAnsi="仿宋_GB2312" w:cs="仿宋_GB2312" w:hint="eastAsia"/>
        </w:rPr>
        <w:t>年经营无重大违法记录书面声明。</w:t>
      </w:r>
    </w:p>
    <w:p w:rsidR="00EE5DD9" w:rsidRDefault="002715E1">
      <w:pPr>
        <w:pStyle w:val="af"/>
        <w:ind w:left="640" w:firstLineChars="0" w:firstLine="0"/>
        <w:rPr>
          <w:rFonts w:ascii="仿宋_GB2312" w:eastAsia="仿宋_GB2312" w:hAnsi="仿宋_GB2312" w:cs="仿宋_GB2312"/>
        </w:rPr>
      </w:pPr>
      <w:r>
        <w:rPr>
          <w:rFonts w:ascii="仿宋_GB2312" w:eastAsia="仿宋_GB2312" w:hAnsi="仿宋_GB2312" w:cs="仿宋_GB2312" w:hint="eastAsia"/>
        </w:rPr>
        <w:t>项目专项资格：</w:t>
      </w:r>
    </w:p>
    <w:p w:rsidR="00EE5DD9" w:rsidRDefault="002715E1">
      <w:pPr>
        <w:pStyle w:val="af"/>
        <w:ind w:left="640" w:firstLineChars="0" w:firstLine="0"/>
        <w:rPr>
          <w:rFonts w:ascii="仿宋_GB2312" w:eastAsia="仿宋_GB2312" w:hAnsi="仿宋_GB2312" w:cs="仿宋_GB2312"/>
        </w:rPr>
      </w:pPr>
      <w:r>
        <w:rPr>
          <w:rFonts w:ascii="仿宋_GB2312" w:eastAsia="仿宋_GB2312" w:hAnsi="仿宋_GB2312" w:cs="仿宋_GB2312" w:hint="eastAsia"/>
        </w:rPr>
        <w:t>（</w:t>
      </w:r>
      <w:r>
        <w:rPr>
          <w:rFonts w:ascii="仿宋_GB2312" w:eastAsia="仿宋_GB2312" w:hAnsi="仿宋_GB2312" w:cs="仿宋_GB2312" w:hint="eastAsia"/>
        </w:rPr>
        <w:t>1</w:t>
      </w:r>
      <w:r>
        <w:rPr>
          <w:rFonts w:ascii="仿宋_GB2312" w:eastAsia="仿宋_GB2312" w:hAnsi="仿宋_GB2312" w:cs="仿宋_GB2312" w:hint="eastAsia"/>
        </w:rPr>
        <w:t>）信用中国无失信被执行人、重大税收违法、政府采购严重失信记录；</w:t>
      </w:r>
    </w:p>
    <w:p w:rsidR="00EE5DD9" w:rsidRDefault="002715E1">
      <w:pPr>
        <w:pStyle w:val="af"/>
        <w:ind w:left="640" w:firstLineChars="0" w:firstLine="0"/>
        <w:rPr>
          <w:rFonts w:ascii="仿宋_GB2312" w:eastAsia="仿宋_GB2312" w:hAnsi="仿宋_GB2312" w:cs="仿宋_GB2312"/>
        </w:rPr>
      </w:pPr>
      <w:r>
        <w:rPr>
          <w:rFonts w:ascii="仿宋_GB2312" w:eastAsia="仿宋_GB2312" w:hAnsi="仿宋_GB2312" w:cs="仿宋_GB2312" w:hint="eastAsia"/>
        </w:rPr>
        <w:t>（</w:t>
      </w:r>
      <w:r>
        <w:rPr>
          <w:rFonts w:ascii="仿宋_GB2312" w:eastAsia="仿宋_GB2312" w:hAnsi="仿宋_GB2312" w:cs="仿宋_GB2312" w:hint="eastAsia"/>
        </w:rPr>
        <w:t>2</w:t>
      </w:r>
      <w:r>
        <w:rPr>
          <w:rFonts w:ascii="仿宋_GB2312" w:eastAsia="仿宋_GB2312" w:hAnsi="仿宋_GB2312" w:cs="仿宋_GB2312" w:hint="eastAsia"/>
        </w:rPr>
        <w:t>）单位负责人相同或存在控股、管理关联的不同供应商，不得参与本项目同一合同采购。</w:t>
      </w:r>
    </w:p>
    <w:p w:rsidR="00EE5DD9" w:rsidRDefault="002715E1">
      <w:pPr>
        <w:pStyle w:val="af"/>
        <w:ind w:left="640" w:firstLineChars="0" w:firstLine="0"/>
        <w:rPr>
          <w:rFonts w:ascii="仿宋_GB2312" w:eastAsia="仿宋_GB2312" w:hAnsi="仿宋_GB2312" w:cs="仿宋_GB2312"/>
        </w:rPr>
      </w:pPr>
      <w:r>
        <w:rPr>
          <w:rFonts w:ascii="仿宋_GB2312" w:eastAsia="仿宋_GB2312" w:hAnsi="仿宋_GB2312" w:cs="仿宋_GB2312" w:hint="eastAsia"/>
        </w:rPr>
        <w:lastRenderedPageBreak/>
        <w:t>2.</w:t>
      </w:r>
      <w:r>
        <w:rPr>
          <w:rFonts w:ascii="仿宋_GB2312" w:eastAsia="仿宋_GB2312" w:hAnsi="仿宋_GB2312" w:cs="仿宋_GB2312" w:hint="eastAsia"/>
        </w:rPr>
        <w:t>供应商关于产品质量、价格等情况的说明。</w:t>
      </w:r>
      <w:r>
        <w:rPr>
          <w:rFonts w:ascii="仿宋_GB2312" w:eastAsia="仿宋_GB2312" w:hAnsi="仿宋_GB2312" w:cs="仿宋_GB2312" w:hint="eastAsia"/>
        </w:rPr>
        <w:t>（</w:t>
      </w:r>
      <w:r>
        <w:rPr>
          <w:rFonts w:ascii="仿宋_GB2312" w:eastAsia="仿宋_GB2312" w:hAnsi="仿宋_GB2312" w:cs="仿宋_GB2312" w:hint="eastAsia"/>
        </w:rPr>
        <w:t>见模版</w:t>
      </w:r>
      <w:r>
        <w:rPr>
          <w:rFonts w:ascii="仿宋_GB2312" w:eastAsia="仿宋_GB2312" w:hAnsi="仿宋_GB2312" w:cs="仿宋_GB2312" w:hint="eastAsia"/>
        </w:rPr>
        <w:t>）</w:t>
      </w:r>
    </w:p>
    <w:p w:rsidR="00EE5DD9" w:rsidRDefault="002715E1">
      <w:pPr>
        <w:rPr>
          <w:rFonts w:ascii="仿宋_GB2312" w:eastAsia="仿宋_GB2312" w:hAnsi="仿宋_GB2312" w:cs="仿宋_GB2312"/>
        </w:rPr>
      </w:pPr>
      <w:r>
        <w:rPr>
          <w:rFonts w:ascii="仿宋_GB2312" w:eastAsia="仿宋_GB2312" w:hAnsi="仿宋_GB2312" w:cs="仿宋_GB2312" w:hint="eastAsia"/>
        </w:rPr>
        <w:t>3.</w:t>
      </w:r>
      <w:r>
        <w:rPr>
          <w:rFonts w:ascii="仿宋_GB2312" w:eastAsia="仿宋_GB2312" w:hAnsi="仿宋_GB2312" w:cs="仿宋_GB2312" w:hint="eastAsia"/>
        </w:rPr>
        <w:t>服务报价。</w:t>
      </w:r>
      <w:r>
        <w:rPr>
          <w:rFonts w:ascii="仿宋_GB2312" w:eastAsia="仿宋_GB2312" w:hAnsi="仿宋_GB2312" w:cs="仿宋_GB2312" w:hint="eastAsia"/>
        </w:rPr>
        <w:t>（</w:t>
      </w:r>
      <w:r>
        <w:rPr>
          <w:rFonts w:ascii="仿宋_GB2312" w:eastAsia="仿宋_GB2312" w:hAnsi="仿宋_GB2312" w:cs="仿宋_GB2312" w:hint="eastAsia"/>
        </w:rPr>
        <w:t>见模版</w:t>
      </w:r>
      <w:r>
        <w:rPr>
          <w:rFonts w:ascii="仿宋_GB2312" w:eastAsia="仿宋_GB2312" w:hAnsi="仿宋_GB2312" w:cs="仿宋_GB2312" w:hint="eastAsia"/>
        </w:rPr>
        <w:t>）</w:t>
      </w:r>
    </w:p>
    <w:p w:rsidR="00EE5DD9" w:rsidRDefault="002715E1">
      <w:pPr>
        <w:rPr>
          <w:rFonts w:ascii="仿宋_GB2312" w:eastAsia="仿宋_GB2312" w:hAnsi="仿宋_GB2312" w:cs="仿宋_GB2312"/>
        </w:rPr>
      </w:pPr>
      <w:r>
        <w:rPr>
          <w:rFonts w:ascii="仿宋_GB2312" w:eastAsia="仿宋_GB2312" w:hAnsi="仿宋_GB2312" w:cs="仿宋_GB2312" w:hint="eastAsia"/>
        </w:rPr>
        <w:t>4</w:t>
      </w:r>
      <w:r>
        <w:rPr>
          <w:rFonts w:ascii="仿宋_GB2312" w:eastAsia="仿宋_GB2312" w:hAnsi="仿宋_GB2312" w:cs="仿宋_GB2312" w:hint="eastAsia"/>
        </w:rPr>
        <w:t>.</w:t>
      </w:r>
      <w:r>
        <w:rPr>
          <w:rFonts w:ascii="仿宋_GB2312" w:eastAsia="仿宋_GB2312" w:hAnsi="仿宋_GB2312" w:cs="仿宋_GB2312" w:hint="eastAsia"/>
        </w:rPr>
        <w:t>委托书。（如法人参加不用提交委托书）</w:t>
      </w:r>
    </w:p>
    <w:p w:rsidR="00EE5DD9" w:rsidRDefault="002715E1" w:rsidP="002715E1">
      <w:pPr>
        <w:pStyle w:val="a3"/>
        <w:ind w:firstLineChars="200" w:firstLine="640"/>
        <w:rPr>
          <w:rFonts w:ascii="仿宋_GB2312" w:eastAsia="仿宋_GB2312" w:hAnsi="仿宋_GB2312" w:cs="仿宋_GB2312"/>
          <w:b w:val="0"/>
          <w:bCs/>
        </w:rPr>
      </w:pPr>
      <w:r>
        <w:rPr>
          <w:rFonts w:ascii="仿宋_GB2312" w:eastAsia="仿宋_GB2312" w:hAnsi="仿宋_GB2312" w:cs="仿宋_GB2312" w:hint="eastAsia"/>
        </w:rPr>
        <w:t>说明：</w:t>
      </w:r>
      <w:r>
        <w:rPr>
          <w:rFonts w:ascii="仿宋_GB2312" w:eastAsia="仿宋_GB2312" w:hAnsi="仿宋_GB2312" w:cs="仿宋_GB2312" w:hint="eastAsia"/>
          <w:b w:val="0"/>
          <w:bCs/>
        </w:rPr>
        <w:t>资料一式三份，封装贴封条后盖章。</w:t>
      </w:r>
    </w:p>
    <w:p w:rsidR="00EE5DD9" w:rsidRDefault="002715E1">
      <w:pPr>
        <w:pStyle w:val="a3"/>
        <w:ind w:firstLineChars="200" w:firstLine="640"/>
        <w:rPr>
          <w:rFonts w:ascii="黑体" w:eastAsia="黑体" w:hAnsi="黑体"/>
          <w:b w:val="0"/>
          <w:bCs/>
        </w:rPr>
      </w:pPr>
      <w:r>
        <w:rPr>
          <w:rFonts w:ascii="黑体" w:eastAsia="黑体" w:hAnsi="黑体" w:hint="eastAsia"/>
          <w:b w:val="0"/>
          <w:bCs/>
        </w:rPr>
        <w:t>二、投标须知</w:t>
      </w:r>
    </w:p>
    <w:p w:rsidR="00EE5DD9" w:rsidRDefault="002715E1">
      <w:pPr>
        <w:pStyle w:val="a3"/>
        <w:ind w:firstLineChars="200" w:firstLine="640"/>
        <w:rPr>
          <w:rFonts w:ascii="仿宋_GB2312" w:eastAsia="仿宋_GB2312" w:hAnsi="仿宋_GB2312" w:cs="仿宋_GB2312"/>
          <w:b w:val="0"/>
          <w:bCs/>
        </w:rPr>
      </w:pPr>
      <w:r>
        <w:rPr>
          <w:rFonts w:ascii="仿宋_GB2312" w:eastAsia="仿宋_GB2312" w:hAnsi="仿宋_GB2312" w:cs="仿宋_GB2312" w:hint="eastAsia"/>
          <w:b w:val="0"/>
          <w:bCs/>
        </w:rPr>
        <w:t>1.</w:t>
      </w:r>
      <w:r>
        <w:rPr>
          <w:rFonts w:ascii="仿宋_GB2312" w:eastAsia="仿宋_GB2312" w:hAnsi="仿宋_GB2312" w:cs="仿宋_GB2312" w:hint="eastAsia"/>
          <w:b w:val="0"/>
          <w:bCs/>
        </w:rPr>
        <w:t>所投产品必须完全符合本文件规定的规格、技术参数等。</w:t>
      </w:r>
    </w:p>
    <w:p w:rsidR="00EE5DD9" w:rsidRDefault="002715E1">
      <w:pPr>
        <w:pStyle w:val="a3"/>
        <w:ind w:firstLineChars="200" w:firstLine="640"/>
        <w:rPr>
          <w:rFonts w:ascii="仿宋_GB2312" w:eastAsia="仿宋_GB2312" w:hAnsi="仿宋_GB2312" w:cs="仿宋_GB2312"/>
          <w:b w:val="0"/>
          <w:bCs/>
        </w:rPr>
      </w:pPr>
      <w:r>
        <w:rPr>
          <w:rFonts w:ascii="仿宋_GB2312" w:eastAsia="仿宋_GB2312" w:hAnsi="仿宋_GB2312" w:cs="仿宋_GB2312" w:hint="eastAsia"/>
          <w:b w:val="0"/>
          <w:bCs/>
        </w:rPr>
        <w:t>2.</w:t>
      </w:r>
      <w:r>
        <w:rPr>
          <w:rFonts w:ascii="仿宋_GB2312" w:eastAsia="仿宋_GB2312" w:hAnsi="仿宋_GB2312" w:cs="仿宋_GB2312" w:hint="eastAsia"/>
          <w:b w:val="0"/>
          <w:bCs/>
        </w:rPr>
        <w:t>本项目服务地点为四川省长宁县职业技术学校。</w:t>
      </w:r>
    </w:p>
    <w:p w:rsidR="00EE5DD9" w:rsidRDefault="002715E1">
      <w:pPr>
        <w:pStyle w:val="a3"/>
        <w:ind w:firstLineChars="200" w:firstLine="640"/>
        <w:rPr>
          <w:rFonts w:ascii="仿宋_GB2312" w:eastAsia="仿宋_GB2312" w:hAnsi="仿宋_GB2312" w:cs="仿宋_GB2312"/>
          <w:b w:val="0"/>
          <w:bCs/>
        </w:rPr>
      </w:pPr>
      <w:r>
        <w:rPr>
          <w:rFonts w:ascii="仿宋_GB2312" w:eastAsia="仿宋_GB2312" w:hAnsi="仿宋_GB2312" w:cs="仿宋_GB2312" w:hint="eastAsia"/>
          <w:b w:val="0"/>
          <w:bCs/>
        </w:rPr>
        <w:t>3.</w:t>
      </w:r>
      <w:r>
        <w:rPr>
          <w:rFonts w:ascii="仿宋_GB2312" w:eastAsia="仿宋_GB2312" w:hAnsi="仿宋_GB2312" w:cs="仿宋_GB2312" w:hint="eastAsia"/>
          <w:b w:val="0"/>
          <w:bCs/>
        </w:rPr>
        <w:t>获取相应资料准备时间：</w:t>
      </w:r>
      <w:r>
        <w:rPr>
          <w:rFonts w:ascii="仿宋_GB2312" w:eastAsia="仿宋_GB2312" w:hAnsi="仿宋_GB2312" w:cs="仿宋_GB2312" w:hint="eastAsia"/>
          <w:b w:val="0"/>
          <w:bCs/>
        </w:rPr>
        <w:t>2026</w:t>
      </w:r>
      <w:r>
        <w:rPr>
          <w:rFonts w:ascii="仿宋_GB2312" w:eastAsia="仿宋_GB2312" w:hAnsi="仿宋_GB2312" w:cs="仿宋_GB2312" w:hint="eastAsia"/>
          <w:b w:val="0"/>
          <w:bCs/>
        </w:rPr>
        <w:t>年</w:t>
      </w:r>
      <w:r>
        <w:rPr>
          <w:rFonts w:ascii="仿宋_GB2312" w:eastAsia="仿宋_GB2312" w:hAnsi="仿宋_GB2312" w:cs="仿宋_GB2312" w:hint="eastAsia"/>
          <w:b w:val="0"/>
          <w:bCs/>
        </w:rPr>
        <w:t>9</w:t>
      </w:r>
      <w:r>
        <w:rPr>
          <w:rFonts w:ascii="仿宋_GB2312" w:eastAsia="仿宋_GB2312" w:hAnsi="仿宋_GB2312" w:cs="仿宋_GB2312" w:hint="eastAsia"/>
          <w:b w:val="0"/>
          <w:bCs/>
        </w:rPr>
        <w:t>月</w:t>
      </w:r>
      <w:r>
        <w:rPr>
          <w:rFonts w:ascii="仿宋_GB2312" w:eastAsia="仿宋_GB2312" w:hAnsi="仿宋_GB2312" w:cs="仿宋_GB2312" w:hint="eastAsia"/>
          <w:b w:val="0"/>
          <w:bCs/>
        </w:rPr>
        <w:t>10</w:t>
      </w:r>
      <w:r>
        <w:rPr>
          <w:rFonts w:ascii="仿宋_GB2312" w:eastAsia="仿宋_GB2312" w:hAnsi="仿宋_GB2312" w:cs="仿宋_GB2312" w:hint="eastAsia"/>
          <w:b w:val="0"/>
          <w:bCs/>
        </w:rPr>
        <w:t>日</w:t>
      </w:r>
      <w:r>
        <w:rPr>
          <w:rFonts w:ascii="仿宋_GB2312" w:eastAsia="仿宋_GB2312" w:hAnsi="仿宋_GB2312" w:cs="仿宋_GB2312" w:hint="eastAsia"/>
          <w:b w:val="0"/>
          <w:bCs/>
        </w:rPr>
        <w:t>-9</w:t>
      </w:r>
      <w:r>
        <w:rPr>
          <w:rFonts w:ascii="仿宋_GB2312" w:eastAsia="仿宋_GB2312" w:hAnsi="仿宋_GB2312" w:cs="仿宋_GB2312" w:hint="eastAsia"/>
          <w:b w:val="0"/>
          <w:bCs/>
        </w:rPr>
        <w:t>月</w:t>
      </w:r>
      <w:r>
        <w:rPr>
          <w:rFonts w:ascii="仿宋_GB2312" w:eastAsia="仿宋_GB2312" w:hAnsi="仿宋_GB2312" w:cs="仿宋_GB2312" w:hint="eastAsia"/>
          <w:b w:val="0"/>
          <w:bCs/>
        </w:rPr>
        <w:t>13</w:t>
      </w:r>
      <w:r>
        <w:rPr>
          <w:rFonts w:ascii="仿宋_GB2312" w:eastAsia="仿宋_GB2312" w:hAnsi="仿宋_GB2312" w:cs="仿宋_GB2312" w:hint="eastAsia"/>
          <w:b w:val="0"/>
          <w:bCs/>
        </w:rPr>
        <w:t>日，获取方式：自行网络下载。</w:t>
      </w:r>
    </w:p>
    <w:p w:rsidR="00EE5DD9" w:rsidRDefault="002715E1">
      <w:pPr>
        <w:pStyle w:val="a3"/>
        <w:ind w:firstLineChars="200" w:firstLine="640"/>
        <w:rPr>
          <w:rFonts w:ascii="仿宋_GB2312" w:eastAsia="仿宋_GB2312" w:hAnsi="仿宋_GB2312" w:cs="仿宋_GB2312"/>
          <w:b w:val="0"/>
          <w:bCs/>
        </w:rPr>
      </w:pPr>
      <w:r>
        <w:rPr>
          <w:rFonts w:ascii="仿宋_GB2312" w:eastAsia="仿宋_GB2312" w:hAnsi="仿宋_GB2312" w:cs="仿宋_GB2312" w:hint="eastAsia"/>
          <w:b w:val="0"/>
          <w:bCs/>
        </w:rPr>
        <w:t>4.</w:t>
      </w:r>
      <w:r>
        <w:rPr>
          <w:rFonts w:ascii="仿宋_GB2312" w:eastAsia="仿宋_GB2312" w:hAnsi="仿宋_GB2312" w:cs="仿宋_GB2312" w:hint="eastAsia"/>
          <w:b w:val="0"/>
          <w:bCs/>
        </w:rPr>
        <w:t>响应文件递交时间、地点：响应文件递交时间为</w:t>
      </w:r>
      <w:r>
        <w:rPr>
          <w:rFonts w:ascii="仿宋_GB2312" w:eastAsia="仿宋_GB2312" w:hAnsi="仿宋_GB2312" w:cs="仿宋_GB2312" w:hint="eastAsia"/>
          <w:b w:val="0"/>
          <w:bCs/>
        </w:rPr>
        <w:t>2026</w:t>
      </w:r>
      <w:r>
        <w:rPr>
          <w:rFonts w:ascii="仿宋_GB2312" w:eastAsia="仿宋_GB2312" w:hAnsi="仿宋_GB2312" w:cs="仿宋_GB2312" w:hint="eastAsia"/>
          <w:b w:val="0"/>
          <w:bCs/>
        </w:rPr>
        <w:t>年</w:t>
      </w:r>
      <w:r>
        <w:rPr>
          <w:rFonts w:ascii="仿宋_GB2312" w:eastAsia="仿宋_GB2312" w:hAnsi="仿宋_GB2312" w:cs="仿宋_GB2312" w:hint="eastAsia"/>
          <w:b w:val="0"/>
          <w:bCs/>
        </w:rPr>
        <w:t>9</w:t>
      </w:r>
      <w:r>
        <w:rPr>
          <w:rFonts w:ascii="仿宋_GB2312" w:eastAsia="仿宋_GB2312" w:hAnsi="仿宋_GB2312" w:cs="仿宋_GB2312" w:hint="eastAsia"/>
          <w:b w:val="0"/>
          <w:bCs/>
        </w:rPr>
        <w:t>月</w:t>
      </w:r>
      <w:r>
        <w:rPr>
          <w:rFonts w:ascii="仿宋_GB2312" w:eastAsia="仿宋_GB2312" w:hAnsi="仿宋_GB2312" w:cs="仿宋_GB2312" w:hint="eastAsia"/>
          <w:b w:val="0"/>
          <w:bCs/>
        </w:rPr>
        <w:t>13</w:t>
      </w:r>
      <w:r>
        <w:rPr>
          <w:rFonts w:ascii="仿宋_GB2312" w:eastAsia="仿宋_GB2312" w:hAnsi="仿宋_GB2312" w:cs="仿宋_GB2312" w:hint="eastAsia"/>
          <w:b w:val="0"/>
          <w:bCs/>
        </w:rPr>
        <w:t>日上午</w:t>
      </w:r>
      <w:r>
        <w:rPr>
          <w:rFonts w:ascii="仿宋_GB2312" w:eastAsia="仿宋_GB2312" w:hAnsi="仿宋_GB2312" w:cs="仿宋_GB2312" w:hint="eastAsia"/>
          <w:b w:val="0"/>
          <w:bCs/>
        </w:rPr>
        <w:t>9:00</w:t>
      </w:r>
      <w:r>
        <w:rPr>
          <w:rFonts w:ascii="仿宋_GB2312" w:eastAsia="仿宋_GB2312" w:hAnsi="仿宋_GB2312" w:cs="仿宋_GB2312" w:hint="eastAsia"/>
          <w:b w:val="0"/>
          <w:bCs/>
        </w:rPr>
        <w:t>（不接受逾期递交的响应文件）。响应文件递交地点为四川省长宁县职业技术学校厚</w:t>
      </w:r>
      <w:r>
        <w:rPr>
          <w:rFonts w:ascii="仿宋_GB2312" w:eastAsia="仿宋_GB2312" w:hAnsi="仿宋_GB2312" w:cs="仿宋_GB2312" w:hint="eastAsia"/>
          <w:b w:val="0"/>
          <w:bCs/>
        </w:rPr>
        <w:t>德楼</w:t>
      </w:r>
      <w:r>
        <w:rPr>
          <w:rFonts w:ascii="仿宋_GB2312" w:eastAsia="仿宋_GB2312" w:hAnsi="仿宋_GB2312" w:cs="仿宋_GB2312" w:hint="eastAsia"/>
          <w:b w:val="0"/>
          <w:bCs/>
        </w:rPr>
        <w:t>4</w:t>
      </w:r>
      <w:r>
        <w:rPr>
          <w:rFonts w:ascii="仿宋_GB2312" w:eastAsia="仿宋_GB2312" w:hAnsi="仿宋_GB2312" w:cs="仿宋_GB2312" w:hint="eastAsia"/>
          <w:b w:val="0"/>
          <w:bCs/>
        </w:rPr>
        <w:t>楼总务处</w:t>
      </w:r>
      <w:r>
        <w:rPr>
          <w:rFonts w:ascii="仿宋_GB2312" w:eastAsia="仿宋_GB2312" w:hAnsi="仿宋_GB2312" w:cs="仿宋_GB2312" w:hint="eastAsia"/>
          <w:b w:val="0"/>
          <w:bCs/>
        </w:rPr>
        <w:t xml:space="preserve"> (</w:t>
      </w:r>
      <w:r>
        <w:rPr>
          <w:rFonts w:ascii="仿宋_GB2312" w:eastAsia="仿宋_GB2312" w:hAnsi="仿宋_GB2312" w:cs="仿宋_GB2312" w:hint="eastAsia"/>
          <w:b w:val="0"/>
          <w:bCs/>
        </w:rPr>
        <w:t>长宁县竹都大段一段段</w:t>
      </w:r>
      <w:r>
        <w:rPr>
          <w:rFonts w:ascii="仿宋_GB2312" w:eastAsia="仿宋_GB2312" w:hAnsi="仿宋_GB2312" w:cs="仿宋_GB2312" w:hint="eastAsia"/>
          <w:b w:val="0"/>
          <w:bCs/>
        </w:rPr>
        <w:t>1</w:t>
      </w:r>
      <w:r>
        <w:rPr>
          <w:rFonts w:ascii="仿宋_GB2312" w:eastAsia="仿宋_GB2312" w:hAnsi="仿宋_GB2312" w:cs="仿宋_GB2312" w:hint="eastAsia"/>
          <w:b w:val="0"/>
          <w:bCs/>
        </w:rPr>
        <w:t>号</w:t>
      </w:r>
      <w:r>
        <w:rPr>
          <w:rFonts w:ascii="仿宋_GB2312" w:eastAsia="仿宋_GB2312" w:hAnsi="仿宋_GB2312" w:cs="仿宋_GB2312" w:hint="eastAsia"/>
          <w:b w:val="0"/>
          <w:bCs/>
        </w:rPr>
        <w:t xml:space="preserve">) </w:t>
      </w:r>
      <w:r>
        <w:rPr>
          <w:rFonts w:ascii="仿宋_GB2312" w:eastAsia="仿宋_GB2312" w:hAnsi="仿宋_GB2312" w:cs="仿宋_GB2312" w:hint="eastAsia"/>
          <w:b w:val="0"/>
          <w:bCs/>
        </w:rPr>
        <w:t>，若有变化另行通知。</w:t>
      </w:r>
    </w:p>
    <w:p w:rsidR="00EE5DD9" w:rsidRDefault="002715E1">
      <w:pPr>
        <w:pStyle w:val="a3"/>
        <w:ind w:firstLineChars="200" w:firstLine="640"/>
        <w:rPr>
          <w:rFonts w:ascii="仿宋_GB2312" w:eastAsia="仿宋_GB2312" w:hAnsi="仿宋_GB2312" w:cs="仿宋_GB2312"/>
          <w:b w:val="0"/>
          <w:bCs/>
        </w:rPr>
      </w:pPr>
      <w:r>
        <w:rPr>
          <w:rFonts w:ascii="仿宋_GB2312" w:eastAsia="仿宋_GB2312" w:hAnsi="仿宋_GB2312" w:cs="仿宋_GB2312" w:hint="eastAsia"/>
          <w:b w:val="0"/>
          <w:bCs/>
        </w:rPr>
        <w:t>5.</w:t>
      </w:r>
      <w:r>
        <w:rPr>
          <w:rFonts w:ascii="仿宋_GB2312" w:eastAsia="仿宋_GB2312" w:hAnsi="仿宋_GB2312" w:cs="仿宋_GB2312" w:hint="eastAsia"/>
          <w:b w:val="0"/>
          <w:bCs/>
        </w:rPr>
        <w:t>竞争性谈判时间：</w:t>
      </w:r>
      <w:r>
        <w:rPr>
          <w:rFonts w:ascii="仿宋_GB2312" w:eastAsia="仿宋_GB2312" w:hAnsi="仿宋_GB2312" w:cs="仿宋_GB2312" w:hint="eastAsia"/>
          <w:b w:val="0"/>
          <w:bCs/>
        </w:rPr>
        <w:t>2026</w:t>
      </w:r>
      <w:r>
        <w:rPr>
          <w:rFonts w:ascii="仿宋_GB2312" w:eastAsia="仿宋_GB2312" w:hAnsi="仿宋_GB2312" w:cs="仿宋_GB2312" w:hint="eastAsia"/>
          <w:b w:val="0"/>
          <w:bCs/>
        </w:rPr>
        <w:t>年</w:t>
      </w:r>
      <w:r>
        <w:rPr>
          <w:rFonts w:ascii="仿宋_GB2312" w:eastAsia="仿宋_GB2312" w:hAnsi="仿宋_GB2312" w:cs="仿宋_GB2312" w:hint="eastAsia"/>
          <w:b w:val="0"/>
          <w:bCs/>
        </w:rPr>
        <w:t>9</w:t>
      </w:r>
      <w:r>
        <w:rPr>
          <w:rFonts w:ascii="仿宋_GB2312" w:eastAsia="仿宋_GB2312" w:hAnsi="仿宋_GB2312" w:cs="仿宋_GB2312" w:hint="eastAsia"/>
          <w:b w:val="0"/>
          <w:bCs/>
        </w:rPr>
        <w:t>月</w:t>
      </w:r>
      <w:r>
        <w:rPr>
          <w:rFonts w:ascii="仿宋_GB2312" w:eastAsia="仿宋_GB2312" w:hAnsi="仿宋_GB2312" w:cs="仿宋_GB2312" w:hint="eastAsia"/>
          <w:b w:val="0"/>
          <w:bCs/>
        </w:rPr>
        <w:t>13</w:t>
      </w:r>
      <w:r>
        <w:rPr>
          <w:rFonts w:ascii="仿宋_GB2312" w:eastAsia="仿宋_GB2312" w:hAnsi="仿宋_GB2312" w:cs="仿宋_GB2312" w:hint="eastAsia"/>
          <w:b w:val="0"/>
          <w:bCs/>
        </w:rPr>
        <w:t>日上午</w:t>
      </w:r>
      <w:r>
        <w:rPr>
          <w:rFonts w:ascii="仿宋_GB2312" w:eastAsia="仿宋_GB2312" w:hAnsi="仿宋_GB2312" w:cs="仿宋_GB2312" w:hint="eastAsia"/>
          <w:b w:val="0"/>
          <w:bCs/>
        </w:rPr>
        <w:t>9:00</w:t>
      </w:r>
      <w:r>
        <w:rPr>
          <w:rFonts w:ascii="仿宋_GB2312" w:eastAsia="仿宋_GB2312" w:hAnsi="仿宋_GB2312" w:cs="仿宋_GB2312" w:hint="eastAsia"/>
          <w:b w:val="0"/>
          <w:bCs/>
        </w:rPr>
        <w:t>。</w:t>
      </w:r>
    </w:p>
    <w:p w:rsidR="00EE5DD9" w:rsidRDefault="002715E1">
      <w:pPr>
        <w:pStyle w:val="a3"/>
        <w:ind w:firstLineChars="200" w:firstLine="640"/>
        <w:rPr>
          <w:rFonts w:ascii="仿宋_GB2312" w:eastAsia="仿宋_GB2312" w:hAnsi="仿宋_GB2312" w:cs="仿宋_GB2312"/>
          <w:b w:val="0"/>
          <w:bCs/>
        </w:rPr>
      </w:pPr>
      <w:r>
        <w:rPr>
          <w:rFonts w:ascii="仿宋_GB2312" w:eastAsia="仿宋_GB2312" w:hAnsi="仿宋_GB2312" w:cs="仿宋_GB2312" w:hint="eastAsia"/>
          <w:b w:val="0"/>
          <w:bCs/>
        </w:rPr>
        <w:t>6.</w:t>
      </w:r>
      <w:r>
        <w:rPr>
          <w:rFonts w:ascii="仿宋_GB2312" w:eastAsia="仿宋_GB2312" w:hAnsi="仿宋_GB2312" w:cs="仿宋_GB2312" w:hint="eastAsia"/>
          <w:b w:val="0"/>
          <w:bCs/>
        </w:rPr>
        <w:t>成交通知：确定成交人后在四川省长宁县职业技术学校微信公众号公示。</w:t>
      </w:r>
    </w:p>
    <w:p w:rsidR="00EE5DD9" w:rsidRDefault="002715E1">
      <w:pPr>
        <w:pStyle w:val="a3"/>
        <w:ind w:firstLineChars="200" w:firstLine="640"/>
        <w:rPr>
          <w:rFonts w:ascii="仿宋_GB2312" w:eastAsia="仿宋_GB2312" w:hAnsi="仿宋_GB2312" w:cs="仿宋_GB2312"/>
          <w:b w:val="0"/>
          <w:bCs/>
        </w:rPr>
      </w:pPr>
      <w:r>
        <w:rPr>
          <w:rFonts w:ascii="仿宋_GB2312" w:eastAsia="仿宋_GB2312" w:hAnsi="仿宋_GB2312" w:cs="仿宋_GB2312" w:hint="eastAsia"/>
          <w:b w:val="0"/>
          <w:bCs/>
        </w:rPr>
        <w:t>7.</w:t>
      </w:r>
      <w:r>
        <w:rPr>
          <w:rFonts w:ascii="仿宋_GB2312" w:eastAsia="仿宋_GB2312" w:hAnsi="仿宋_GB2312" w:cs="仿宋_GB2312" w:hint="eastAsia"/>
          <w:b w:val="0"/>
          <w:bCs/>
        </w:rPr>
        <w:t>未尽事宜，由四川省长宁县职业技术学校负责解释。</w:t>
      </w:r>
    </w:p>
    <w:p w:rsidR="00EE5DD9" w:rsidRDefault="002715E1">
      <w:pPr>
        <w:pStyle w:val="a3"/>
        <w:ind w:firstLineChars="200" w:firstLine="640"/>
        <w:rPr>
          <w:rFonts w:ascii="仿宋_GB2312" w:eastAsia="仿宋_GB2312" w:hAnsi="仿宋_GB2312" w:cs="仿宋_GB2312"/>
          <w:b w:val="0"/>
          <w:bCs/>
        </w:rPr>
      </w:pPr>
      <w:r>
        <w:rPr>
          <w:rFonts w:ascii="仿宋_GB2312" w:eastAsia="仿宋_GB2312" w:hAnsi="仿宋_GB2312" w:cs="仿宋_GB2312" w:hint="eastAsia"/>
          <w:b w:val="0"/>
          <w:bCs/>
        </w:rPr>
        <w:t>8.</w:t>
      </w:r>
      <w:r>
        <w:rPr>
          <w:rFonts w:ascii="仿宋_GB2312" w:eastAsia="仿宋_GB2312" w:hAnsi="仿宋_GB2312" w:cs="仿宋_GB2312" w:hint="eastAsia"/>
          <w:b w:val="0"/>
          <w:bCs/>
        </w:rPr>
        <w:t>联系人：王老师（</w:t>
      </w:r>
      <w:r>
        <w:rPr>
          <w:rFonts w:ascii="仿宋_GB2312" w:eastAsia="仿宋_GB2312" w:hAnsi="仿宋_GB2312" w:cs="仿宋_GB2312" w:hint="eastAsia"/>
          <w:b w:val="0"/>
          <w:bCs/>
        </w:rPr>
        <w:t>18090977177</w:t>
      </w:r>
      <w:r>
        <w:rPr>
          <w:rFonts w:ascii="仿宋_GB2312" w:eastAsia="仿宋_GB2312" w:hAnsi="仿宋_GB2312" w:cs="仿宋_GB2312" w:hint="eastAsia"/>
          <w:b w:val="0"/>
          <w:bCs/>
        </w:rPr>
        <w:t>）、马老师（</w:t>
      </w:r>
      <w:r>
        <w:rPr>
          <w:rFonts w:ascii="仿宋_GB2312" w:eastAsia="仿宋_GB2312" w:hAnsi="仿宋_GB2312" w:cs="仿宋_GB2312" w:hint="eastAsia"/>
          <w:b w:val="0"/>
          <w:bCs/>
        </w:rPr>
        <w:t>18990969275</w:t>
      </w:r>
      <w:r>
        <w:rPr>
          <w:rFonts w:ascii="仿宋_GB2312" w:eastAsia="仿宋_GB2312" w:hAnsi="仿宋_GB2312" w:cs="仿宋_GB2312" w:hint="eastAsia"/>
          <w:b w:val="0"/>
          <w:bCs/>
        </w:rPr>
        <w:t>）。</w:t>
      </w:r>
    </w:p>
    <w:p w:rsidR="00EE5DD9" w:rsidRDefault="002715E1">
      <w:pPr>
        <w:pStyle w:val="a3"/>
        <w:ind w:firstLineChars="200" w:firstLine="640"/>
        <w:rPr>
          <w:rFonts w:ascii="黑体" w:eastAsia="黑体" w:hAnsi="黑体"/>
          <w:b w:val="0"/>
          <w:bCs/>
        </w:rPr>
      </w:pPr>
      <w:r>
        <w:rPr>
          <w:rFonts w:ascii="黑体" w:eastAsia="黑体" w:hAnsi="黑体" w:hint="eastAsia"/>
          <w:b w:val="0"/>
          <w:bCs/>
        </w:rPr>
        <w:t>三、评标办法</w:t>
      </w:r>
    </w:p>
    <w:p w:rsidR="00EE5DD9" w:rsidRDefault="002715E1">
      <w:pPr>
        <w:ind w:leftChars="200" w:left="960" w:hangingChars="100" w:hanging="320"/>
        <w:rPr>
          <w:rFonts w:ascii="仿宋_GB2312" w:eastAsia="仿宋_GB2312" w:hAnsi="仿宋_GB2312" w:cs="仿宋_GB2312"/>
        </w:rPr>
      </w:pPr>
      <w:r>
        <w:rPr>
          <w:rFonts w:ascii="仿宋_GB2312" w:eastAsia="仿宋_GB2312" w:hAnsi="仿宋_GB2312" w:cs="仿宋_GB2312" w:hint="eastAsia"/>
        </w:rPr>
        <w:t>1.</w:t>
      </w:r>
      <w:r>
        <w:rPr>
          <w:rFonts w:ascii="仿宋_GB2312" w:eastAsia="仿宋_GB2312" w:hAnsi="仿宋_GB2312" w:cs="仿宋_GB2312" w:hint="eastAsia"/>
        </w:rPr>
        <w:t>本次</w:t>
      </w:r>
      <w:r>
        <w:rPr>
          <w:rFonts w:ascii="仿宋_GB2312" w:eastAsia="仿宋_GB2312" w:hAnsi="仿宋_GB2312" w:cs="仿宋_GB2312" w:hint="eastAsia"/>
        </w:rPr>
        <w:t>评标</w:t>
      </w:r>
      <w:r>
        <w:rPr>
          <w:rFonts w:ascii="仿宋_GB2312" w:eastAsia="仿宋_GB2312" w:hAnsi="仿宋_GB2312" w:cs="仿宋_GB2312" w:hint="eastAsia"/>
        </w:rPr>
        <w:t>采用两轮竞价</w:t>
      </w:r>
      <w:r>
        <w:rPr>
          <w:rFonts w:ascii="仿宋_GB2312" w:eastAsia="仿宋_GB2312" w:hAnsi="仿宋_GB2312" w:cs="仿宋_GB2312" w:hint="eastAsia"/>
        </w:rPr>
        <w:t>，</w:t>
      </w:r>
      <w:r>
        <w:rPr>
          <w:rFonts w:ascii="仿宋_GB2312" w:eastAsia="仿宋_GB2312" w:hAnsi="仿宋_GB2312" w:cs="仿宋_GB2312" w:hint="eastAsia"/>
        </w:rPr>
        <w:t>递送资料时报送第一轮报价，现场报第二轮报价，采用最低评标价法。</w:t>
      </w:r>
    </w:p>
    <w:p w:rsidR="00EE5DD9" w:rsidRDefault="002715E1">
      <w:pPr>
        <w:rPr>
          <w:rFonts w:ascii="仿宋_GB2312" w:eastAsia="仿宋_GB2312" w:hAnsi="仿宋_GB2312" w:cs="仿宋_GB2312"/>
        </w:rPr>
      </w:pPr>
      <w:r>
        <w:rPr>
          <w:rFonts w:ascii="仿宋_GB2312" w:eastAsia="仿宋_GB2312" w:hAnsi="仿宋_GB2312" w:cs="仿宋_GB2312" w:hint="eastAsia"/>
        </w:rPr>
        <w:t>2.</w:t>
      </w:r>
      <w:r>
        <w:rPr>
          <w:rFonts w:ascii="仿宋_GB2312" w:eastAsia="仿宋_GB2312" w:hAnsi="仿宋_GB2312" w:cs="仿宋_GB2312" w:hint="eastAsia"/>
        </w:rPr>
        <w:t>本次</w:t>
      </w:r>
      <w:r>
        <w:rPr>
          <w:rFonts w:ascii="仿宋_GB2312" w:eastAsia="仿宋_GB2312" w:hAnsi="仿宋_GB2312" w:cs="仿宋_GB2312" w:hint="eastAsia"/>
        </w:rPr>
        <w:t>评标</w:t>
      </w:r>
      <w:r>
        <w:rPr>
          <w:rFonts w:ascii="仿宋_GB2312" w:eastAsia="仿宋_GB2312" w:hAnsi="仿宋_GB2312" w:cs="仿宋_GB2312" w:hint="eastAsia"/>
        </w:rPr>
        <w:t>办法为：</w:t>
      </w:r>
    </w:p>
    <w:p w:rsidR="00EE5DD9" w:rsidRDefault="002715E1">
      <w:pPr>
        <w:pStyle w:val="a3"/>
        <w:rPr>
          <w:rFonts w:ascii="仿宋_GB2312" w:eastAsia="仿宋_GB2312" w:hAnsi="仿宋_GB2312" w:cs="仿宋_GB2312"/>
          <w:b w:val="0"/>
          <w:kern w:val="2"/>
        </w:rPr>
      </w:pPr>
      <w:r>
        <w:rPr>
          <w:rFonts w:ascii="仿宋_GB2312" w:eastAsia="仿宋_GB2312" w:hAnsi="仿宋_GB2312" w:cs="仿宋_GB2312" w:hint="eastAsia"/>
          <w:b w:val="0"/>
          <w:kern w:val="2"/>
        </w:rPr>
        <w:lastRenderedPageBreak/>
        <w:t>（</w:t>
      </w:r>
      <w:r>
        <w:rPr>
          <w:rFonts w:ascii="仿宋_GB2312" w:eastAsia="仿宋_GB2312" w:hAnsi="仿宋_GB2312" w:cs="仿宋_GB2312" w:hint="eastAsia"/>
          <w:b w:val="0"/>
          <w:kern w:val="2"/>
        </w:rPr>
        <w:t>8</w:t>
      </w:r>
      <w:r>
        <w:rPr>
          <w:rFonts w:ascii="仿宋_GB2312" w:eastAsia="仿宋_GB2312" w:hAnsi="仿宋_GB2312" w:cs="仿宋_GB2312" w:hint="eastAsia"/>
          <w:b w:val="0"/>
          <w:kern w:val="2"/>
        </w:rPr>
        <w:t>开</w:t>
      </w:r>
      <w:r>
        <w:rPr>
          <w:rFonts w:ascii="仿宋_GB2312" w:eastAsia="仿宋_GB2312" w:hAnsi="仿宋_GB2312" w:cs="仿宋_GB2312" w:hint="eastAsia"/>
          <w:b w:val="0"/>
          <w:kern w:val="2"/>
        </w:rPr>
        <w:t>70g</w:t>
      </w:r>
      <w:r>
        <w:rPr>
          <w:rFonts w:ascii="仿宋_GB2312" w:eastAsia="仿宋_GB2312" w:hAnsi="仿宋_GB2312" w:cs="仿宋_GB2312" w:hint="eastAsia"/>
          <w:b w:val="0"/>
          <w:kern w:val="2"/>
        </w:rPr>
        <w:t>双面单价）×</w:t>
      </w:r>
      <w:r>
        <w:rPr>
          <w:rFonts w:ascii="仿宋_GB2312" w:eastAsia="仿宋_GB2312" w:hAnsi="仿宋_GB2312" w:cs="仿宋_GB2312" w:hint="eastAsia"/>
          <w:b w:val="0"/>
          <w:kern w:val="2"/>
        </w:rPr>
        <w:t>2+</w:t>
      </w:r>
      <w:r>
        <w:rPr>
          <w:rFonts w:ascii="仿宋_GB2312" w:eastAsia="仿宋_GB2312" w:hAnsi="仿宋_GB2312" w:cs="仿宋_GB2312" w:hint="eastAsia"/>
          <w:b w:val="0"/>
          <w:kern w:val="2"/>
        </w:rPr>
        <w:t>（条形码打印单价）</w:t>
      </w:r>
      <w:r>
        <w:rPr>
          <w:rFonts w:ascii="仿宋_GB2312" w:eastAsia="仿宋_GB2312" w:hAnsi="仿宋_GB2312" w:cs="仿宋_GB2312" w:hint="eastAsia"/>
          <w:b w:val="0"/>
          <w:kern w:val="2"/>
        </w:rPr>
        <w:t>+</w:t>
      </w:r>
      <w:r>
        <w:rPr>
          <w:rFonts w:ascii="仿宋_GB2312" w:eastAsia="仿宋_GB2312" w:hAnsi="仿宋_GB2312" w:cs="仿宋_GB2312" w:hint="eastAsia"/>
          <w:b w:val="0"/>
          <w:kern w:val="2"/>
        </w:rPr>
        <w:t>（扫描试卷单价）</w:t>
      </w:r>
      <w:r>
        <w:rPr>
          <w:rFonts w:ascii="仿宋_GB2312" w:eastAsia="仿宋_GB2312" w:hAnsi="仿宋_GB2312" w:cs="仿宋_GB2312" w:hint="eastAsia"/>
          <w:b w:val="0"/>
          <w:kern w:val="2"/>
        </w:rPr>
        <w:t>=</w:t>
      </w:r>
      <w:r>
        <w:rPr>
          <w:rFonts w:ascii="仿宋_GB2312" w:eastAsia="仿宋_GB2312" w:hAnsi="仿宋_GB2312" w:cs="仿宋_GB2312" w:hint="eastAsia"/>
          <w:b w:val="0"/>
          <w:kern w:val="2"/>
        </w:rPr>
        <w:t>最终报价</w:t>
      </w:r>
    </w:p>
    <w:p w:rsidR="00EE5DD9" w:rsidRDefault="002715E1" w:rsidP="002715E1">
      <w:pPr>
        <w:pStyle w:val="a3"/>
        <w:ind w:firstLineChars="200" w:firstLine="640"/>
        <w:rPr>
          <w:rFonts w:ascii="仿宋_GB2312" w:eastAsia="仿宋_GB2312" w:hAnsi="仿宋_GB2312" w:cs="仿宋_GB2312"/>
          <w:kern w:val="2"/>
          <w:u w:val="single"/>
        </w:rPr>
      </w:pPr>
      <w:r>
        <w:rPr>
          <w:rFonts w:ascii="仿宋_GB2312" w:eastAsia="仿宋_GB2312" w:hAnsi="仿宋_GB2312" w:cs="仿宋_GB2312" w:hint="eastAsia"/>
          <w:kern w:val="2"/>
          <w:u w:val="single"/>
        </w:rPr>
        <w:t>例：</w:t>
      </w:r>
      <w:r>
        <w:rPr>
          <w:rFonts w:ascii="仿宋_GB2312" w:eastAsia="仿宋_GB2312" w:hAnsi="仿宋_GB2312" w:cs="仿宋_GB2312" w:hint="eastAsia"/>
          <w:kern w:val="2"/>
          <w:u w:val="single"/>
        </w:rPr>
        <w:t>0.34</w:t>
      </w:r>
      <w:r>
        <w:rPr>
          <w:rFonts w:ascii="仿宋_GB2312" w:eastAsia="仿宋_GB2312" w:hAnsi="仿宋_GB2312" w:cs="仿宋_GB2312" w:hint="eastAsia"/>
          <w:kern w:val="2"/>
          <w:u w:val="single"/>
        </w:rPr>
        <w:t>×</w:t>
      </w:r>
      <w:r>
        <w:rPr>
          <w:rFonts w:ascii="仿宋_GB2312" w:eastAsia="仿宋_GB2312" w:hAnsi="仿宋_GB2312" w:cs="仿宋_GB2312" w:hint="eastAsia"/>
          <w:kern w:val="2"/>
          <w:u w:val="single"/>
        </w:rPr>
        <w:t xml:space="preserve">2+0.14+0.2=1.02  </w:t>
      </w:r>
      <w:r>
        <w:rPr>
          <w:rFonts w:ascii="仿宋_GB2312" w:eastAsia="仿宋_GB2312" w:hAnsi="仿宋_GB2312" w:cs="仿宋_GB2312" w:hint="eastAsia"/>
          <w:kern w:val="2"/>
          <w:u w:val="single"/>
        </w:rPr>
        <w:t>（</w:t>
      </w:r>
      <w:r>
        <w:rPr>
          <w:rFonts w:ascii="仿宋_GB2312" w:eastAsia="仿宋_GB2312" w:hAnsi="仿宋_GB2312" w:cs="仿宋_GB2312" w:hint="eastAsia"/>
          <w:kern w:val="2"/>
          <w:u w:val="single"/>
        </w:rPr>
        <w:t>1.02</w:t>
      </w:r>
      <w:r>
        <w:rPr>
          <w:rFonts w:ascii="仿宋_GB2312" w:eastAsia="仿宋_GB2312" w:hAnsi="仿宋_GB2312" w:cs="仿宋_GB2312" w:hint="eastAsia"/>
          <w:kern w:val="2"/>
          <w:u w:val="single"/>
        </w:rPr>
        <w:t>为最终报价）</w:t>
      </w:r>
    </w:p>
    <w:p w:rsidR="00EE5DD9" w:rsidRDefault="00EE5DD9"/>
    <w:p w:rsidR="00EE5DD9" w:rsidRDefault="002715E1">
      <w:pPr>
        <w:ind w:firstLineChars="0" w:firstLine="0"/>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供应商关于产品质量、价格等情况说明</w:t>
      </w:r>
    </w:p>
    <w:p w:rsidR="00EE5DD9" w:rsidRDefault="00EE5DD9">
      <w:pPr>
        <w:rPr>
          <w:rFonts w:ascii="仿宋_GB2312" w:eastAsia="仿宋_GB2312" w:hAnsi="仿宋_GB2312" w:cs="仿宋_GB2312"/>
        </w:rPr>
      </w:pPr>
    </w:p>
    <w:p w:rsidR="00EE5DD9" w:rsidRDefault="002715E1">
      <w:pPr>
        <w:rPr>
          <w:rFonts w:ascii="仿宋_GB2312" w:eastAsia="仿宋_GB2312" w:hAnsi="仿宋_GB2312" w:cs="仿宋_GB2312"/>
        </w:rPr>
      </w:pPr>
      <w:r>
        <w:rPr>
          <w:rFonts w:ascii="仿宋_GB2312" w:eastAsia="仿宋_GB2312" w:hAnsi="仿宋_GB2312" w:cs="仿宋_GB2312" w:hint="eastAsia"/>
        </w:rPr>
        <w:t>商家名称：</w:t>
      </w:r>
      <w:r>
        <w:rPr>
          <w:rFonts w:ascii="仿宋_GB2312" w:eastAsia="仿宋_GB2312" w:hAnsi="仿宋_GB2312" w:cs="仿宋_GB2312" w:hint="eastAsia"/>
        </w:rPr>
        <w:t xml:space="preserve"> </w:t>
      </w:r>
    </w:p>
    <w:p w:rsidR="00EE5DD9" w:rsidRDefault="002715E1">
      <w:pPr>
        <w:rPr>
          <w:rFonts w:ascii="仿宋_GB2312" w:eastAsia="仿宋_GB2312" w:hAnsi="仿宋_GB2312" w:cs="仿宋_GB2312"/>
        </w:rPr>
      </w:pPr>
      <w:r>
        <w:rPr>
          <w:rFonts w:ascii="仿宋_GB2312" w:eastAsia="仿宋_GB2312" w:hAnsi="仿宋_GB2312" w:cs="仿宋_GB2312" w:hint="eastAsia"/>
        </w:rPr>
        <w:t>地</w:t>
      </w:r>
      <w:r>
        <w:rPr>
          <w:rFonts w:ascii="仿宋_GB2312" w:eastAsia="仿宋_GB2312" w:hAnsi="仿宋_GB2312" w:cs="仿宋_GB2312" w:hint="eastAsia"/>
        </w:rPr>
        <w:t xml:space="preserve">    </w:t>
      </w:r>
      <w:r>
        <w:rPr>
          <w:rFonts w:ascii="仿宋_GB2312" w:eastAsia="仿宋_GB2312" w:hAnsi="仿宋_GB2312" w:cs="仿宋_GB2312" w:hint="eastAsia"/>
        </w:rPr>
        <w:t>址：</w:t>
      </w:r>
    </w:p>
    <w:p w:rsidR="00EE5DD9" w:rsidRDefault="002715E1">
      <w:pPr>
        <w:rPr>
          <w:rFonts w:ascii="仿宋_GB2312" w:eastAsia="仿宋_GB2312" w:hAnsi="仿宋_GB2312" w:cs="仿宋_GB2312"/>
        </w:rPr>
      </w:pPr>
      <w:r>
        <w:rPr>
          <w:rFonts w:ascii="仿宋_GB2312" w:eastAsia="仿宋_GB2312" w:hAnsi="仿宋_GB2312" w:cs="仿宋_GB2312" w:hint="eastAsia"/>
        </w:rPr>
        <w:t>法定代表人：</w:t>
      </w:r>
    </w:p>
    <w:p w:rsidR="00EE5DD9" w:rsidRDefault="002715E1">
      <w:pPr>
        <w:rPr>
          <w:rFonts w:ascii="仿宋_GB2312" w:eastAsia="仿宋_GB2312" w:hAnsi="仿宋_GB2312" w:cs="仿宋_GB2312"/>
        </w:rPr>
      </w:pPr>
      <w:r>
        <w:rPr>
          <w:rFonts w:ascii="仿宋_GB2312" w:eastAsia="仿宋_GB2312" w:hAnsi="仿宋_GB2312" w:cs="仿宋_GB2312" w:hint="eastAsia"/>
        </w:rPr>
        <w:t>电</w:t>
      </w:r>
      <w:r>
        <w:rPr>
          <w:rFonts w:ascii="仿宋_GB2312" w:eastAsia="仿宋_GB2312" w:hAnsi="仿宋_GB2312" w:cs="仿宋_GB2312" w:hint="eastAsia"/>
        </w:rPr>
        <w:t xml:space="preserve">    </w:t>
      </w:r>
      <w:r>
        <w:rPr>
          <w:rFonts w:ascii="仿宋_GB2312" w:eastAsia="仿宋_GB2312" w:hAnsi="仿宋_GB2312" w:cs="仿宋_GB2312" w:hint="eastAsia"/>
        </w:rPr>
        <w:t>话：</w:t>
      </w:r>
      <w:r>
        <w:rPr>
          <w:rFonts w:ascii="仿宋_GB2312" w:eastAsia="仿宋_GB2312" w:hAnsi="仿宋_GB2312" w:cs="仿宋_GB2312" w:hint="eastAsia"/>
        </w:rPr>
        <w:t xml:space="preserve">                                     </w:t>
      </w:r>
    </w:p>
    <w:p w:rsidR="00EE5DD9" w:rsidRDefault="002715E1">
      <w:pPr>
        <w:rPr>
          <w:rFonts w:ascii="仿宋_GB2312" w:eastAsia="仿宋_GB2312" w:hAnsi="仿宋_GB2312" w:cs="仿宋_GB2312"/>
          <w:bCs/>
        </w:rPr>
      </w:pPr>
      <w:r>
        <w:rPr>
          <w:rFonts w:ascii="仿宋_GB2312" w:eastAsia="仿宋_GB2312" w:hAnsi="仿宋_GB2312" w:cs="仿宋_GB2312" w:hint="eastAsia"/>
          <w:bCs/>
        </w:rPr>
        <w:t>关于打字、复印、</w:t>
      </w:r>
      <w:r>
        <w:rPr>
          <w:rFonts w:ascii="仿宋_GB2312" w:eastAsia="仿宋_GB2312" w:hAnsi="仿宋_GB2312" w:cs="仿宋_GB2312" w:hint="eastAsia"/>
          <w:bCs/>
        </w:rPr>
        <w:t>公文制作、</w:t>
      </w:r>
      <w:r>
        <w:rPr>
          <w:rFonts w:ascii="仿宋_GB2312" w:eastAsia="仿宋_GB2312" w:hAnsi="仿宋_GB2312" w:cs="仿宋_GB2312" w:hint="eastAsia"/>
          <w:bCs/>
        </w:rPr>
        <w:t>条形码打印及扫描试卷一体化印刷技术规范和服务要求说明</w:t>
      </w:r>
    </w:p>
    <w:p w:rsidR="00EE5DD9" w:rsidRDefault="002715E1">
      <w:pPr>
        <w:pStyle w:val="ae"/>
        <w:rPr>
          <w:rFonts w:ascii="仿宋_GB2312" w:eastAsia="仿宋_GB2312" w:hAnsi="仿宋_GB2312" w:cs="仿宋_GB2312"/>
        </w:rPr>
      </w:pPr>
      <w:bookmarkStart w:id="0" w:name="_Toc499714796"/>
      <w:bookmarkStart w:id="1" w:name="_Toc468958172"/>
      <w:r>
        <w:rPr>
          <w:rFonts w:ascii="仿宋_GB2312" w:eastAsia="仿宋_GB2312" w:hAnsi="仿宋_GB2312" w:cs="仿宋_GB2312" w:hint="eastAsia"/>
        </w:rPr>
        <w:t>1.</w:t>
      </w:r>
      <w:r>
        <w:rPr>
          <w:rFonts w:ascii="仿宋_GB2312" w:eastAsia="仿宋_GB2312" w:hAnsi="仿宋_GB2312" w:cs="仿宋_GB2312" w:hint="eastAsia"/>
        </w:rPr>
        <w:t>项目概况</w:t>
      </w:r>
      <w:bookmarkEnd w:id="0"/>
      <w:bookmarkEnd w:id="1"/>
    </w:p>
    <w:p w:rsidR="00EE5DD9" w:rsidRDefault="002715E1">
      <w:pPr>
        <w:rPr>
          <w:rFonts w:ascii="仿宋_GB2312" w:eastAsia="仿宋_GB2312" w:hAnsi="仿宋_GB2312" w:cs="仿宋_GB2312"/>
          <w:bCs/>
          <w:spacing w:val="2"/>
        </w:rPr>
      </w:pPr>
      <w:r>
        <w:rPr>
          <w:rFonts w:ascii="仿宋_GB2312" w:eastAsia="仿宋_GB2312" w:hAnsi="仿宋_GB2312" w:cs="仿宋_GB2312" w:hint="eastAsia"/>
          <w:bCs/>
        </w:rPr>
        <w:t>打字、复印、</w:t>
      </w:r>
      <w:r>
        <w:rPr>
          <w:rFonts w:ascii="仿宋_GB2312" w:eastAsia="仿宋_GB2312" w:hAnsi="仿宋_GB2312" w:cs="仿宋_GB2312" w:hint="eastAsia"/>
          <w:bCs/>
        </w:rPr>
        <w:t>公文制作、</w:t>
      </w:r>
      <w:r>
        <w:rPr>
          <w:rFonts w:ascii="仿宋_GB2312" w:eastAsia="仿宋_GB2312" w:hAnsi="仿宋_GB2312" w:cs="仿宋_GB2312" w:hint="eastAsia"/>
          <w:bCs/>
        </w:rPr>
        <w:t>条形码打印及扫描试卷一体化印刷</w:t>
      </w:r>
      <w:r>
        <w:rPr>
          <w:rFonts w:ascii="仿宋_GB2312" w:eastAsia="仿宋_GB2312" w:hAnsi="仿宋_GB2312" w:cs="仿宋_GB2312" w:hint="eastAsia"/>
          <w:bCs/>
          <w:spacing w:val="2"/>
        </w:rPr>
        <w:t>。</w:t>
      </w:r>
      <w:r>
        <w:rPr>
          <w:rFonts w:ascii="仿宋_GB2312" w:eastAsia="仿宋_GB2312" w:hAnsi="仿宋_GB2312" w:cs="仿宋_GB2312" w:hint="eastAsia"/>
          <w:b/>
        </w:rPr>
        <w:t>应答：</w:t>
      </w:r>
    </w:p>
    <w:p w:rsidR="00EE5DD9" w:rsidRDefault="002715E1">
      <w:pPr>
        <w:pStyle w:val="ae"/>
        <w:rPr>
          <w:rFonts w:ascii="仿宋_GB2312" w:eastAsia="仿宋_GB2312" w:hAnsi="仿宋_GB2312" w:cs="仿宋_GB2312"/>
        </w:rPr>
      </w:pPr>
      <w:bookmarkStart w:id="2" w:name="_Toc499714797"/>
      <w:bookmarkStart w:id="3" w:name="_Toc468958173"/>
      <w:bookmarkStart w:id="4" w:name="_Toc456858587"/>
      <w:r>
        <w:rPr>
          <w:rFonts w:ascii="仿宋_GB2312" w:eastAsia="仿宋_GB2312" w:hAnsi="仿宋_GB2312" w:cs="仿宋_GB2312" w:hint="eastAsia"/>
        </w:rPr>
        <w:t>2.</w:t>
      </w:r>
      <w:r>
        <w:rPr>
          <w:rFonts w:ascii="仿宋_GB2312" w:eastAsia="仿宋_GB2312" w:hAnsi="仿宋_GB2312" w:cs="仿宋_GB2312" w:hint="eastAsia"/>
        </w:rPr>
        <w:t>服务内容</w:t>
      </w:r>
      <w:bookmarkEnd w:id="2"/>
      <w:bookmarkEnd w:id="3"/>
      <w:r>
        <w:rPr>
          <w:rFonts w:ascii="仿宋_GB2312" w:eastAsia="仿宋_GB2312" w:hAnsi="仿宋_GB2312" w:cs="仿宋_GB2312" w:hint="eastAsia"/>
        </w:rPr>
        <w:t>及要求</w:t>
      </w:r>
    </w:p>
    <w:p w:rsidR="00EE5DD9" w:rsidRDefault="002715E1">
      <w:pPr>
        <w:pStyle w:val="1"/>
        <w:rPr>
          <w:rFonts w:ascii="仿宋_GB2312" w:eastAsia="仿宋_GB2312" w:hAnsi="仿宋_GB2312" w:cs="仿宋_GB2312"/>
        </w:rPr>
      </w:pPr>
      <w:r>
        <w:rPr>
          <w:rFonts w:ascii="仿宋_GB2312" w:eastAsia="仿宋_GB2312" w:hAnsi="仿宋_GB2312" w:cs="仿宋_GB2312" w:hint="eastAsia"/>
        </w:rPr>
        <w:t>2.1</w:t>
      </w:r>
      <w:r>
        <w:rPr>
          <w:rFonts w:ascii="仿宋_GB2312" w:eastAsia="仿宋_GB2312" w:hAnsi="仿宋_GB2312" w:cs="仿宋_GB2312" w:hint="eastAsia"/>
        </w:rPr>
        <w:t>本项目</w:t>
      </w:r>
      <w:r>
        <w:rPr>
          <w:rFonts w:ascii="仿宋_GB2312" w:eastAsia="仿宋_GB2312" w:hAnsi="仿宋_GB2312" w:cs="仿宋_GB2312" w:hint="eastAsia"/>
          <w:bCs/>
        </w:rPr>
        <w:t>打字、复印、</w:t>
      </w:r>
      <w:r>
        <w:rPr>
          <w:rFonts w:ascii="仿宋_GB2312" w:eastAsia="仿宋_GB2312" w:hAnsi="仿宋_GB2312" w:cs="仿宋_GB2312" w:hint="eastAsia"/>
          <w:bCs/>
        </w:rPr>
        <w:t>公文制作、</w:t>
      </w:r>
      <w:r>
        <w:rPr>
          <w:rFonts w:ascii="仿宋_GB2312" w:eastAsia="仿宋_GB2312" w:hAnsi="仿宋_GB2312" w:cs="仿宋_GB2312" w:hint="eastAsia"/>
          <w:bCs/>
        </w:rPr>
        <w:t>条形码打印及扫描试卷一体化印刷</w:t>
      </w:r>
      <w:r>
        <w:rPr>
          <w:rFonts w:ascii="仿宋_GB2312" w:eastAsia="仿宋_GB2312" w:hAnsi="仿宋_GB2312" w:cs="仿宋_GB2312" w:hint="eastAsia"/>
        </w:rPr>
        <w:t>服务由</w:t>
      </w:r>
      <w:r>
        <w:rPr>
          <w:rFonts w:ascii="仿宋_GB2312" w:eastAsia="仿宋_GB2312" w:hAnsi="仿宋_GB2312" w:cs="仿宋_GB2312" w:hint="eastAsia"/>
        </w:rPr>
        <w:t>四川省长宁县职业技术学校</w:t>
      </w:r>
      <w:r>
        <w:rPr>
          <w:rFonts w:ascii="仿宋_GB2312" w:eastAsia="仿宋_GB2312" w:hAnsi="仿宋_GB2312" w:cs="仿宋_GB2312" w:hint="eastAsia"/>
        </w:rPr>
        <w:t>提供场地</w:t>
      </w:r>
      <w:r>
        <w:rPr>
          <w:rFonts w:ascii="仿宋_GB2312" w:eastAsia="仿宋_GB2312" w:hAnsi="仿宋_GB2312" w:cs="仿宋_GB2312" w:hint="eastAsia"/>
        </w:rPr>
        <w:t>，</w:t>
      </w:r>
      <w:r>
        <w:rPr>
          <w:rFonts w:ascii="仿宋_GB2312" w:eastAsia="仿宋_GB2312" w:hAnsi="仿宋_GB2312" w:cs="仿宋_GB2312" w:hint="eastAsia"/>
        </w:rPr>
        <w:t>中标方安排工作人员到校服务</w:t>
      </w:r>
      <w:r>
        <w:rPr>
          <w:rFonts w:ascii="仿宋_GB2312" w:eastAsia="仿宋_GB2312" w:hAnsi="仿宋_GB2312" w:cs="仿宋_GB2312" w:hint="eastAsia"/>
        </w:rPr>
        <w:t>。</w:t>
      </w:r>
      <w:r>
        <w:rPr>
          <w:rFonts w:ascii="仿宋_GB2312" w:eastAsia="仿宋_GB2312" w:hAnsi="仿宋_GB2312" w:cs="仿宋_GB2312" w:hint="eastAsia"/>
          <w:b/>
        </w:rPr>
        <w:t>应答：</w:t>
      </w:r>
    </w:p>
    <w:p w:rsidR="00EE5DD9" w:rsidRDefault="002715E1">
      <w:pPr>
        <w:pStyle w:val="1"/>
        <w:rPr>
          <w:rFonts w:ascii="仿宋_GB2312" w:eastAsia="仿宋_GB2312" w:hAnsi="仿宋_GB2312" w:cs="仿宋_GB2312"/>
          <w:bCs/>
        </w:rPr>
      </w:pPr>
      <w:r>
        <w:rPr>
          <w:rFonts w:ascii="仿宋_GB2312" w:eastAsia="仿宋_GB2312" w:hAnsi="仿宋_GB2312" w:cs="仿宋_GB2312" w:hint="eastAsia"/>
        </w:rPr>
        <w:t>2.2</w:t>
      </w:r>
      <w:r>
        <w:rPr>
          <w:rFonts w:ascii="仿宋_GB2312" w:eastAsia="仿宋_GB2312" w:hAnsi="仿宋_GB2312" w:cs="仿宋_GB2312" w:hint="eastAsia"/>
        </w:rPr>
        <w:t>印刷品</w:t>
      </w:r>
      <w:r>
        <w:rPr>
          <w:rFonts w:ascii="仿宋_GB2312" w:eastAsia="仿宋_GB2312" w:hAnsi="仿宋_GB2312" w:cs="仿宋_GB2312" w:hint="eastAsia"/>
          <w:bCs/>
        </w:rPr>
        <w:t>制作要求</w:t>
      </w:r>
    </w:p>
    <w:p w:rsidR="00EE5DD9" w:rsidRDefault="002715E1">
      <w:pPr>
        <w:pStyle w:val="1"/>
        <w:rPr>
          <w:rFonts w:ascii="仿宋_GB2312" w:eastAsia="仿宋_GB2312" w:hAnsi="仿宋_GB2312" w:cs="仿宋_GB2312"/>
        </w:rPr>
      </w:pPr>
      <w:r>
        <w:rPr>
          <w:rFonts w:ascii="仿宋_GB2312" w:eastAsia="仿宋_GB2312" w:hAnsi="仿宋_GB2312" w:cs="仿宋_GB2312" w:hint="eastAsia"/>
        </w:rPr>
        <w:t>2.2.1</w:t>
      </w:r>
      <w:r>
        <w:rPr>
          <w:rFonts w:ascii="仿宋_GB2312" w:eastAsia="仿宋_GB2312" w:hAnsi="仿宋_GB2312" w:cs="仿宋_GB2312" w:hint="eastAsia"/>
        </w:rPr>
        <w:t>供应商依据四川省长宁县职业技术学校要求提供</w:t>
      </w:r>
      <w:r>
        <w:rPr>
          <w:rFonts w:ascii="仿宋_GB2312" w:eastAsia="仿宋_GB2312" w:hAnsi="仿宋_GB2312" w:cs="仿宋_GB2312" w:hint="eastAsia"/>
          <w:bCs/>
        </w:rPr>
        <w:t>打字、复印、</w:t>
      </w:r>
      <w:r>
        <w:rPr>
          <w:rFonts w:ascii="仿宋_GB2312" w:eastAsia="仿宋_GB2312" w:hAnsi="仿宋_GB2312" w:cs="仿宋_GB2312" w:hint="eastAsia"/>
          <w:bCs/>
        </w:rPr>
        <w:t>公文制作、</w:t>
      </w:r>
      <w:r>
        <w:rPr>
          <w:rFonts w:ascii="仿宋_GB2312" w:eastAsia="仿宋_GB2312" w:hAnsi="仿宋_GB2312" w:cs="仿宋_GB2312" w:hint="eastAsia"/>
          <w:bCs/>
        </w:rPr>
        <w:t>条形码打印及扫描试卷一体化印刷</w:t>
      </w:r>
      <w:r>
        <w:rPr>
          <w:rFonts w:ascii="仿宋_GB2312" w:eastAsia="仿宋_GB2312" w:hAnsi="仿宋_GB2312" w:cs="仿宋_GB2312" w:hint="eastAsia"/>
        </w:rPr>
        <w:t>服务，制作品必须满足对方要求，内容无误，材质无误、平滑，墨色均匀页码正确，尺寸划一，装订整齐，包装结实，</w:t>
      </w:r>
      <w:r>
        <w:rPr>
          <w:rFonts w:ascii="仿宋_GB2312" w:eastAsia="仿宋_GB2312" w:hAnsi="仿宋_GB2312" w:cs="仿宋_GB2312" w:hint="eastAsia"/>
        </w:rPr>
        <w:lastRenderedPageBreak/>
        <w:t>标签准确。</w:t>
      </w:r>
      <w:bookmarkStart w:id="5" w:name="_Toc114371329"/>
      <w:r>
        <w:rPr>
          <w:rFonts w:ascii="仿宋_GB2312" w:eastAsia="仿宋_GB2312" w:hAnsi="仿宋_GB2312" w:cs="仿宋_GB2312" w:hint="eastAsia"/>
          <w:b/>
        </w:rPr>
        <w:t>应答：</w:t>
      </w:r>
    </w:p>
    <w:bookmarkEnd w:id="5"/>
    <w:p w:rsidR="00EE5DD9" w:rsidRDefault="002715E1">
      <w:pPr>
        <w:rPr>
          <w:rFonts w:ascii="仿宋_GB2312" w:eastAsia="仿宋_GB2312" w:hAnsi="仿宋_GB2312" w:cs="仿宋_GB2312"/>
        </w:rPr>
      </w:pPr>
      <w:r>
        <w:rPr>
          <w:rFonts w:ascii="仿宋_GB2312" w:eastAsia="仿宋_GB2312" w:hAnsi="仿宋_GB2312" w:cs="仿宋_GB2312" w:hint="eastAsia"/>
        </w:rPr>
        <w:t>2.3</w:t>
      </w:r>
      <w:r>
        <w:rPr>
          <w:rFonts w:ascii="仿宋_GB2312" w:eastAsia="仿宋_GB2312" w:hAnsi="仿宋_GB2312" w:cs="仿宋_GB2312" w:hint="eastAsia"/>
        </w:rPr>
        <w:t>印刷和物料制作各项技术标准应当符合国家（强制性）标准及各项规范要求；国家没有相应标准、规范的，可使用行业标准、规定；非标准设备按竞</w:t>
      </w:r>
      <w:r>
        <w:rPr>
          <w:rFonts w:ascii="仿宋_GB2312" w:eastAsia="仿宋_GB2312" w:hAnsi="仿宋_GB2312" w:cs="仿宋_GB2312" w:hint="eastAsia"/>
        </w:rPr>
        <w:t>价约定的技术要求和规范。</w:t>
      </w:r>
      <w:r>
        <w:rPr>
          <w:rFonts w:ascii="仿宋_GB2312" w:eastAsia="仿宋_GB2312" w:hAnsi="仿宋_GB2312" w:cs="仿宋_GB2312" w:hint="eastAsia"/>
          <w:b/>
        </w:rPr>
        <w:t>应答：</w:t>
      </w:r>
    </w:p>
    <w:p w:rsidR="00EE5DD9" w:rsidRDefault="002715E1">
      <w:pPr>
        <w:rPr>
          <w:rFonts w:ascii="仿宋_GB2312" w:eastAsia="仿宋_GB2312" w:hAnsi="仿宋_GB2312" w:cs="仿宋_GB2312"/>
          <w:b/>
        </w:rPr>
      </w:pPr>
      <w:r>
        <w:rPr>
          <w:rFonts w:ascii="仿宋_GB2312" w:eastAsia="仿宋_GB2312" w:hAnsi="仿宋_GB2312" w:cs="仿宋_GB2312" w:hint="eastAsia"/>
        </w:rPr>
        <w:t>2.4</w:t>
      </w:r>
      <w:r>
        <w:rPr>
          <w:rFonts w:ascii="仿宋_GB2312" w:eastAsia="仿宋_GB2312" w:hAnsi="仿宋_GB2312" w:cs="仿宋_GB2312" w:hint="eastAsia"/>
        </w:rPr>
        <w:t>印制作品使用的原材料必须符合国家规定的环保标准。</w:t>
      </w:r>
      <w:r>
        <w:rPr>
          <w:rFonts w:ascii="仿宋_GB2312" w:eastAsia="仿宋_GB2312" w:hAnsi="仿宋_GB2312" w:cs="仿宋_GB2312" w:hint="eastAsia"/>
          <w:b/>
        </w:rPr>
        <w:t>应答：</w:t>
      </w:r>
    </w:p>
    <w:p w:rsidR="00EE5DD9" w:rsidRDefault="002715E1">
      <w:pPr>
        <w:rPr>
          <w:rFonts w:ascii="仿宋_GB2312" w:eastAsia="仿宋_GB2312" w:hAnsi="仿宋_GB2312" w:cs="仿宋_GB2312"/>
          <w:b/>
        </w:rPr>
      </w:pPr>
      <w:r>
        <w:rPr>
          <w:rFonts w:ascii="仿宋_GB2312" w:eastAsia="仿宋_GB2312" w:hAnsi="仿宋_GB2312" w:cs="仿宋_GB2312" w:hint="eastAsia"/>
        </w:rPr>
        <w:t>2.5</w:t>
      </w:r>
      <w:r>
        <w:rPr>
          <w:rFonts w:ascii="仿宋_GB2312" w:eastAsia="仿宋_GB2312" w:hAnsi="仿宋_GB2312" w:cs="仿宋_GB2312" w:hint="eastAsia"/>
        </w:rPr>
        <w:t>按照印刷排版规范进行排版，对制作品做到优先制作，按时送货，保证质量达标、不出差错。</w:t>
      </w:r>
      <w:r>
        <w:rPr>
          <w:rFonts w:ascii="仿宋_GB2312" w:eastAsia="仿宋_GB2312" w:hAnsi="仿宋_GB2312" w:cs="仿宋_GB2312" w:hint="eastAsia"/>
          <w:b/>
        </w:rPr>
        <w:t>应答：</w:t>
      </w:r>
    </w:p>
    <w:p w:rsidR="00EE5DD9" w:rsidRDefault="002715E1">
      <w:pPr>
        <w:rPr>
          <w:rFonts w:ascii="仿宋_GB2312" w:eastAsia="仿宋_GB2312" w:hAnsi="仿宋_GB2312" w:cs="仿宋_GB2312"/>
        </w:rPr>
      </w:pPr>
      <w:r>
        <w:rPr>
          <w:rFonts w:ascii="仿宋_GB2312" w:eastAsia="仿宋_GB2312" w:hAnsi="仿宋_GB2312" w:cs="仿宋_GB2312" w:hint="eastAsia"/>
        </w:rPr>
        <w:t>2.6</w:t>
      </w:r>
      <w:r>
        <w:rPr>
          <w:rFonts w:ascii="仿宋_GB2312" w:eastAsia="仿宋_GB2312" w:hAnsi="仿宋_GB2312" w:cs="仿宋_GB2312" w:hint="eastAsia"/>
        </w:rPr>
        <w:t>印刷质量必须符合或者高于印刷行业标准。印刷品必须满足用户要求，内容无误，材质无误、平滑，墨色均匀页码正确，尺寸划一，装订整齐，包装结实，标签准确。不得有污渍、脏点、糊版及不正常显色等现象，确保制作质量，错漏率为零。凡因制作质量问题给</w:t>
      </w:r>
      <w:r>
        <w:rPr>
          <w:rFonts w:ascii="仿宋_GB2312" w:eastAsia="仿宋_GB2312" w:hAnsi="仿宋_GB2312" w:cs="仿宋_GB2312" w:hint="eastAsia"/>
        </w:rPr>
        <w:t>校方</w:t>
      </w:r>
      <w:r>
        <w:rPr>
          <w:rFonts w:ascii="仿宋_GB2312" w:eastAsia="仿宋_GB2312" w:hAnsi="仿宋_GB2312" w:cs="仿宋_GB2312" w:hint="eastAsia"/>
        </w:rPr>
        <w:t>造成的损失，由</w:t>
      </w:r>
      <w:r>
        <w:rPr>
          <w:rFonts w:ascii="仿宋_GB2312" w:eastAsia="仿宋_GB2312" w:hAnsi="仿宋_GB2312" w:cs="仿宋_GB2312" w:hint="eastAsia"/>
        </w:rPr>
        <w:t>中标方</w:t>
      </w:r>
      <w:r>
        <w:rPr>
          <w:rFonts w:ascii="仿宋_GB2312" w:eastAsia="仿宋_GB2312" w:hAnsi="仿宋_GB2312" w:cs="仿宋_GB2312" w:hint="eastAsia"/>
        </w:rPr>
        <w:t>无条件承担赔偿责任。</w:t>
      </w:r>
      <w:r>
        <w:rPr>
          <w:rFonts w:ascii="仿宋_GB2312" w:eastAsia="仿宋_GB2312" w:hAnsi="仿宋_GB2312" w:cs="仿宋_GB2312" w:hint="eastAsia"/>
          <w:b/>
        </w:rPr>
        <w:t>应答：</w:t>
      </w:r>
    </w:p>
    <w:p w:rsidR="00EE5DD9" w:rsidRDefault="002715E1">
      <w:pPr>
        <w:rPr>
          <w:rFonts w:ascii="仿宋_GB2312" w:eastAsia="仿宋_GB2312" w:hAnsi="仿宋_GB2312" w:cs="仿宋_GB2312"/>
        </w:rPr>
      </w:pPr>
      <w:r>
        <w:rPr>
          <w:rFonts w:ascii="仿宋_GB2312" w:eastAsia="仿宋_GB2312" w:hAnsi="仿宋_GB2312" w:cs="仿宋_GB2312" w:hint="eastAsia"/>
        </w:rPr>
        <w:t>2.7</w:t>
      </w:r>
      <w:r>
        <w:rPr>
          <w:rFonts w:ascii="仿宋_GB2312" w:eastAsia="仿宋_GB2312" w:hAnsi="仿宋_GB2312" w:cs="仿宋_GB2312" w:hint="eastAsia"/>
        </w:rPr>
        <w:t>加强对接单、制版、制作、装订、包装、运输、验收及存放的全程管理，做到每个环节不出差错。</w:t>
      </w:r>
      <w:r>
        <w:rPr>
          <w:rFonts w:ascii="仿宋_GB2312" w:eastAsia="仿宋_GB2312" w:hAnsi="仿宋_GB2312" w:cs="仿宋_GB2312" w:hint="eastAsia"/>
          <w:b/>
        </w:rPr>
        <w:t>应答：</w:t>
      </w:r>
    </w:p>
    <w:p w:rsidR="00EE5DD9" w:rsidRDefault="002715E1">
      <w:pPr>
        <w:rPr>
          <w:rFonts w:ascii="仿宋_GB2312" w:eastAsia="仿宋_GB2312" w:hAnsi="仿宋_GB2312" w:cs="仿宋_GB2312"/>
        </w:rPr>
      </w:pPr>
      <w:r>
        <w:rPr>
          <w:rFonts w:ascii="仿宋_GB2312" w:eastAsia="仿宋_GB2312" w:hAnsi="仿宋_GB2312" w:cs="仿宋_GB2312" w:hint="eastAsia"/>
        </w:rPr>
        <w:t>2.8</w:t>
      </w:r>
      <w:r>
        <w:rPr>
          <w:rFonts w:ascii="仿宋_GB2312" w:eastAsia="仿宋_GB2312" w:hAnsi="仿宋_GB2312" w:cs="仿宋_GB2312" w:hint="eastAsia"/>
        </w:rPr>
        <w:t>装订要求：胶头或胶边要整齐一致，不得有毛边；边缝胶要结实、均匀；有打孔的，孔位要一致；有装订订口的，要求订口平整，且不露订。</w:t>
      </w:r>
      <w:r>
        <w:rPr>
          <w:rFonts w:ascii="仿宋_GB2312" w:eastAsia="仿宋_GB2312" w:hAnsi="仿宋_GB2312" w:cs="仿宋_GB2312" w:hint="eastAsia"/>
          <w:b/>
        </w:rPr>
        <w:t>应答：</w:t>
      </w:r>
    </w:p>
    <w:p w:rsidR="00EE5DD9" w:rsidRDefault="002715E1">
      <w:pPr>
        <w:rPr>
          <w:rFonts w:ascii="仿宋_GB2312" w:eastAsia="仿宋_GB2312" w:hAnsi="仿宋_GB2312" w:cs="仿宋_GB2312"/>
          <w:b/>
        </w:rPr>
      </w:pPr>
      <w:r>
        <w:rPr>
          <w:rFonts w:ascii="仿宋_GB2312" w:eastAsia="仿宋_GB2312" w:hAnsi="仿宋_GB2312" w:cs="仿宋_GB2312" w:hint="eastAsia"/>
        </w:rPr>
        <w:t>2.9</w:t>
      </w:r>
      <w:r>
        <w:rPr>
          <w:rFonts w:ascii="仿宋_GB2312" w:eastAsia="仿宋_GB2312" w:hAnsi="仿宋_GB2312" w:cs="仿宋_GB2312" w:hint="eastAsia"/>
        </w:rPr>
        <w:t>包装要求：产品应用防潮材料包装；产品在运输、贮存过程中不允许扔、砸、踏，不得受雨雪或液体物质的淋袭和机械损伤。</w:t>
      </w:r>
      <w:r>
        <w:rPr>
          <w:rFonts w:ascii="仿宋_GB2312" w:eastAsia="仿宋_GB2312" w:hAnsi="仿宋_GB2312" w:cs="仿宋_GB2312" w:hint="eastAsia"/>
          <w:b/>
        </w:rPr>
        <w:t>应答：</w:t>
      </w:r>
    </w:p>
    <w:p w:rsidR="00EE5DD9" w:rsidRDefault="002715E1">
      <w:pPr>
        <w:rPr>
          <w:rFonts w:ascii="仿宋_GB2312" w:eastAsia="仿宋_GB2312" w:hAnsi="仿宋_GB2312" w:cs="仿宋_GB2312"/>
          <w:b/>
        </w:rPr>
      </w:pPr>
      <w:r>
        <w:rPr>
          <w:rFonts w:ascii="仿宋_GB2312" w:eastAsia="仿宋_GB2312" w:hAnsi="仿宋_GB2312" w:cs="仿宋_GB2312" w:hint="eastAsia"/>
        </w:rPr>
        <w:t>2.10</w:t>
      </w:r>
      <w:r>
        <w:rPr>
          <w:rFonts w:ascii="仿宋_GB2312" w:eastAsia="仿宋_GB2312" w:hAnsi="仿宋_GB2312" w:cs="仿宋_GB2312" w:hint="eastAsia"/>
        </w:rPr>
        <w:t>质量要求</w:t>
      </w:r>
      <w:r>
        <w:rPr>
          <w:rFonts w:ascii="仿宋_GB2312" w:eastAsia="仿宋_GB2312" w:hAnsi="仿宋_GB2312" w:cs="仿宋_GB2312" w:hint="eastAsia"/>
        </w:rPr>
        <w:t>：</w:t>
      </w:r>
      <w:r>
        <w:rPr>
          <w:rFonts w:ascii="仿宋_GB2312" w:eastAsia="仿宋_GB2312" w:hAnsi="仿宋_GB2312" w:cs="仿宋_GB2312" w:hint="eastAsia"/>
        </w:rPr>
        <w:t>所有印刷品均为全新的、未使用过的，</w:t>
      </w:r>
      <w:r>
        <w:rPr>
          <w:rFonts w:ascii="仿宋_GB2312" w:eastAsia="仿宋_GB2312" w:hAnsi="仿宋_GB2312" w:cs="仿宋_GB2312" w:hint="eastAsia"/>
        </w:rPr>
        <w:lastRenderedPageBreak/>
        <w:t>并且是非长期积压的库存商品，完全符合附件报价表中材质、规格、工艺的要求，报价方应保证其提供的印刷品</w:t>
      </w:r>
      <w:r>
        <w:rPr>
          <w:rFonts w:ascii="仿宋_GB2312" w:eastAsia="仿宋_GB2312" w:hAnsi="仿宋_GB2312" w:cs="仿宋_GB2312" w:hint="eastAsia"/>
        </w:rPr>
        <w:t>在正常使用下，在规定的使用寿命期内具有满意的性能并保证是环保产品。</w:t>
      </w:r>
      <w:r>
        <w:rPr>
          <w:rFonts w:ascii="仿宋_GB2312" w:eastAsia="仿宋_GB2312" w:hAnsi="仿宋_GB2312" w:cs="仿宋_GB2312" w:hint="eastAsia"/>
          <w:b/>
        </w:rPr>
        <w:t>应答：</w:t>
      </w:r>
    </w:p>
    <w:p w:rsidR="00EE5DD9" w:rsidRDefault="002715E1">
      <w:pPr>
        <w:pStyle w:val="5"/>
        <w:numPr>
          <w:ilvl w:val="4"/>
          <w:numId w:val="0"/>
        </w:numPr>
        <w:spacing w:line="560" w:lineRule="exact"/>
        <w:ind w:firstLineChars="200" w:firstLine="640"/>
        <w:rPr>
          <w:rFonts w:ascii="仿宋_GB2312" w:eastAsia="仿宋_GB2312" w:hAnsi="仿宋_GB2312" w:cs="仿宋_GB2312"/>
          <w:b w:val="0"/>
          <w:sz w:val="32"/>
          <w:szCs w:val="32"/>
        </w:rPr>
      </w:pPr>
      <w:r>
        <w:rPr>
          <w:rFonts w:ascii="仿宋_GB2312" w:eastAsia="仿宋_GB2312" w:hAnsi="仿宋_GB2312" w:cs="仿宋_GB2312" w:hint="eastAsia"/>
          <w:b w:val="0"/>
          <w:sz w:val="32"/>
          <w:szCs w:val="32"/>
        </w:rPr>
        <w:t>2.11</w:t>
      </w:r>
      <w:r>
        <w:rPr>
          <w:rFonts w:ascii="仿宋_GB2312" w:eastAsia="仿宋_GB2312" w:hAnsi="仿宋_GB2312" w:cs="仿宋_GB2312" w:hint="eastAsia"/>
          <w:b w:val="0"/>
          <w:sz w:val="32"/>
          <w:szCs w:val="32"/>
        </w:rPr>
        <w:t>业绩要求：有类似学校和大型单位提供类似服务业绩</w:t>
      </w:r>
      <w:r>
        <w:rPr>
          <w:rFonts w:ascii="仿宋_GB2312" w:eastAsia="仿宋_GB2312" w:hAnsi="仿宋_GB2312" w:cs="仿宋_GB2312" w:hint="eastAsia"/>
          <w:bCs/>
          <w:sz w:val="32"/>
          <w:szCs w:val="32"/>
        </w:rPr>
        <w:t>（附佐证资料）</w:t>
      </w:r>
      <w:r>
        <w:rPr>
          <w:rFonts w:ascii="仿宋_GB2312" w:eastAsia="仿宋_GB2312" w:hAnsi="仿宋_GB2312" w:cs="仿宋_GB2312" w:hint="eastAsia"/>
          <w:sz w:val="32"/>
          <w:szCs w:val="32"/>
        </w:rPr>
        <w:t>应答：</w:t>
      </w:r>
    </w:p>
    <w:p w:rsidR="00EE5DD9" w:rsidRDefault="002715E1">
      <w:pPr>
        <w:pStyle w:val="ae"/>
        <w:rPr>
          <w:rFonts w:ascii="仿宋_GB2312" w:eastAsia="仿宋_GB2312" w:hAnsi="仿宋_GB2312" w:cs="仿宋_GB2312"/>
        </w:rPr>
      </w:pPr>
      <w:r>
        <w:rPr>
          <w:rFonts w:ascii="仿宋_GB2312" w:eastAsia="仿宋_GB2312" w:hAnsi="仿宋_GB2312" w:cs="仿宋_GB2312" w:hint="eastAsia"/>
        </w:rPr>
        <w:t>3</w:t>
      </w:r>
      <w:r>
        <w:rPr>
          <w:rFonts w:ascii="仿宋_GB2312" w:eastAsia="仿宋_GB2312" w:hAnsi="仿宋_GB2312" w:cs="仿宋_GB2312" w:hint="eastAsia"/>
        </w:rPr>
        <w:t>．服务时效要求</w:t>
      </w:r>
    </w:p>
    <w:p w:rsidR="00EE5DD9" w:rsidRDefault="002715E1">
      <w:pPr>
        <w:pStyle w:val="ae"/>
        <w:rPr>
          <w:rFonts w:ascii="仿宋_GB2312" w:eastAsia="仿宋_GB2312" w:hAnsi="仿宋_GB2312" w:cs="仿宋_GB2312"/>
        </w:rPr>
      </w:pPr>
      <w:r>
        <w:rPr>
          <w:rFonts w:ascii="仿宋_GB2312" w:eastAsia="仿宋_GB2312" w:hAnsi="仿宋_GB2312" w:cs="仿宋_GB2312" w:hint="eastAsia"/>
          <w:b w:val="0"/>
          <w:kern w:val="2"/>
        </w:rPr>
        <w:t>3.1</w:t>
      </w:r>
      <w:r>
        <w:rPr>
          <w:rFonts w:ascii="仿宋_GB2312" w:eastAsia="仿宋_GB2312" w:hAnsi="仿宋_GB2312" w:cs="仿宋_GB2312" w:hint="eastAsia"/>
          <w:b w:val="0"/>
          <w:kern w:val="2"/>
        </w:rPr>
        <w:t>所有打字、复印、</w:t>
      </w:r>
      <w:r>
        <w:rPr>
          <w:rFonts w:ascii="仿宋_GB2312" w:eastAsia="仿宋_GB2312" w:hAnsi="仿宋_GB2312" w:cs="仿宋_GB2312" w:hint="eastAsia"/>
          <w:b w:val="0"/>
          <w:kern w:val="2"/>
        </w:rPr>
        <w:t>公文制作、</w:t>
      </w:r>
      <w:r>
        <w:rPr>
          <w:rFonts w:ascii="仿宋_GB2312" w:eastAsia="仿宋_GB2312" w:hAnsi="仿宋_GB2312" w:cs="仿宋_GB2312" w:hint="eastAsia"/>
          <w:b w:val="0"/>
          <w:kern w:val="2"/>
        </w:rPr>
        <w:t>条形码打印及扫描试卷一体化印刷任务必须按四川省长宁县职业技术学校要求按时或提前完成。</w:t>
      </w:r>
      <w:r>
        <w:rPr>
          <w:rFonts w:ascii="仿宋_GB2312" w:eastAsia="仿宋_GB2312" w:hAnsi="仿宋_GB2312" w:cs="仿宋_GB2312" w:hint="eastAsia"/>
          <w:b w:val="0"/>
          <w:kern w:val="2"/>
        </w:rPr>
        <w:t>（</w:t>
      </w:r>
      <w:r>
        <w:rPr>
          <w:rFonts w:ascii="仿宋_GB2312" w:eastAsia="仿宋_GB2312" w:hAnsi="仿宋_GB2312" w:cs="仿宋_GB2312" w:hint="eastAsia"/>
          <w:b w:val="0"/>
          <w:kern w:val="2"/>
        </w:rPr>
        <w:t>如中标方不能及时完成任务所造成的损失由中标方负责</w:t>
      </w:r>
      <w:r>
        <w:rPr>
          <w:rFonts w:ascii="仿宋_GB2312" w:eastAsia="仿宋_GB2312" w:hAnsi="仿宋_GB2312" w:cs="仿宋_GB2312" w:hint="eastAsia"/>
          <w:b w:val="0"/>
          <w:kern w:val="2"/>
        </w:rPr>
        <w:t>）</w:t>
      </w:r>
      <w:r>
        <w:rPr>
          <w:rFonts w:ascii="仿宋_GB2312" w:eastAsia="仿宋_GB2312" w:hAnsi="仿宋_GB2312" w:cs="仿宋_GB2312" w:hint="eastAsia"/>
        </w:rPr>
        <w:t>应答：</w:t>
      </w:r>
    </w:p>
    <w:p w:rsidR="00EE5DD9" w:rsidRDefault="002715E1">
      <w:pPr>
        <w:pStyle w:val="ae"/>
        <w:rPr>
          <w:rFonts w:ascii="仿宋_GB2312" w:eastAsia="仿宋_GB2312" w:hAnsi="仿宋_GB2312" w:cs="仿宋_GB2312"/>
          <w:b w:val="0"/>
          <w:kern w:val="2"/>
        </w:rPr>
      </w:pPr>
      <w:r>
        <w:rPr>
          <w:rFonts w:ascii="仿宋_GB2312" w:eastAsia="仿宋_GB2312" w:hAnsi="仿宋_GB2312" w:cs="仿宋_GB2312" w:hint="eastAsia"/>
          <w:b w:val="0"/>
          <w:kern w:val="2"/>
        </w:rPr>
        <w:t>3.2</w:t>
      </w:r>
      <w:r>
        <w:rPr>
          <w:rFonts w:ascii="仿宋_GB2312" w:eastAsia="仿宋_GB2312" w:hAnsi="仿宋_GB2312" w:cs="仿宋_GB2312" w:hint="eastAsia"/>
          <w:b w:val="0"/>
          <w:kern w:val="2"/>
        </w:rPr>
        <w:t>公文具有非常强的时效性，必须满足在收到草稿</w:t>
      </w:r>
      <w:r>
        <w:rPr>
          <w:rFonts w:ascii="仿宋_GB2312" w:eastAsia="仿宋_GB2312" w:hAnsi="仿宋_GB2312" w:cs="仿宋_GB2312" w:hint="eastAsia"/>
          <w:bCs/>
          <w:kern w:val="2"/>
        </w:rPr>
        <w:t>半小时</w:t>
      </w:r>
      <w:r>
        <w:rPr>
          <w:rFonts w:ascii="仿宋_GB2312" w:eastAsia="仿宋_GB2312" w:hAnsi="仿宋_GB2312" w:cs="仿宋_GB2312" w:hint="eastAsia"/>
          <w:b w:val="0"/>
          <w:kern w:val="2"/>
        </w:rPr>
        <w:t>内完成规范排版、印刷，送到所需处室。</w:t>
      </w:r>
      <w:r>
        <w:rPr>
          <w:rFonts w:ascii="仿宋_GB2312" w:eastAsia="仿宋_GB2312" w:hAnsi="仿宋_GB2312" w:cs="仿宋_GB2312" w:hint="eastAsia"/>
        </w:rPr>
        <w:t>应答：</w:t>
      </w:r>
    </w:p>
    <w:p w:rsidR="00EE5DD9" w:rsidRDefault="002715E1">
      <w:pPr>
        <w:pStyle w:val="ae"/>
        <w:rPr>
          <w:rFonts w:ascii="仿宋_GB2312" w:eastAsia="仿宋_GB2312" w:hAnsi="仿宋_GB2312" w:cs="仿宋_GB2312"/>
        </w:rPr>
      </w:pPr>
      <w:bookmarkStart w:id="6" w:name="_Toc468958176"/>
      <w:bookmarkStart w:id="7" w:name="_Toc499714800"/>
      <w:r>
        <w:rPr>
          <w:rFonts w:ascii="仿宋_GB2312" w:eastAsia="仿宋_GB2312" w:hAnsi="仿宋_GB2312" w:cs="仿宋_GB2312" w:hint="eastAsia"/>
        </w:rPr>
        <w:t>4.</w:t>
      </w:r>
      <w:r>
        <w:rPr>
          <w:rFonts w:ascii="仿宋_GB2312" w:eastAsia="仿宋_GB2312" w:hAnsi="仿宋_GB2312" w:cs="仿宋_GB2312" w:hint="eastAsia"/>
        </w:rPr>
        <w:t>人员配置及要求</w:t>
      </w:r>
      <w:bookmarkEnd w:id="6"/>
      <w:bookmarkEnd w:id="7"/>
      <w:r>
        <w:rPr>
          <w:rFonts w:ascii="仿宋_GB2312" w:eastAsia="仿宋_GB2312" w:hAnsi="仿宋_GB2312" w:cs="仿宋_GB2312" w:hint="eastAsia"/>
        </w:rPr>
        <w:t xml:space="preserve">  </w:t>
      </w:r>
      <w:r>
        <w:rPr>
          <w:rFonts w:ascii="仿宋_GB2312" w:eastAsia="仿宋_GB2312" w:hAnsi="仿宋_GB2312" w:cs="仿宋_GB2312" w:hint="eastAsia"/>
        </w:rPr>
        <w:t>应答：</w:t>
      </w:r>
    </w:p>
    <w:tbl>
      <w:tblPr>
        <w:tblW w:w="8528" w:type="dxa"/>
        <w:tblLayout w:type="fixed"/>
        <w:tblLook w:val="04A0"/>
      </w:tblPr>
      <w:tblGrid>
        <w:gridCol w:w="1600"/>
        <w:gridCol w:w="3358"/>
        <w:gridCol w:w="3570"/>
      </w:tblGrid>
      <w:tr w:rsidR="00EE5DD9">
        <w:trPr>
          <w:trHeight w:val="420"/>
        </w:trPr>
        <w:tc>
          <w:tcPr>
            <w:tcW w:w="1600" w:type="dxa"/>
            <w:tcBorders>
              <w:top w:val="single" w:sz="4" w:space="0" w:color="auto"/>
              <w:left w:val="single" w:sz="4" w:space="0" w:color="auto"/>
              <w:bottom w:val="single" w:sz="4" w:space="0" w:color="auto"/>
              <w:right w:val="single" w:sz="4" w:space="0" w:color="auto"/>
            </w:tcBorders>
            <w:noWrap/>
            <w:vAlign w:val="center"/>
          </w:tcPr>
          <w:p w:rsidR="00EE5DD9" w:rsidRDefault="002715E1" w:rsidP="002715E1">
            <w:pPr>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序号</w:t>
            </w:r>
          </w:p>
        </w:tc>
        <w:tc>
          <w:tcPr>
            <w:tcW w:w="3358" w:type="dxa"/>
            <w:tcBorders>
              <w:top w:val="single" w:sz="4" w:space="0" w:color="auto"/>
              <w:left w:val="nil"/>
              <w:bottom w:val="single" w:sz="4" w:space="0" w:color="auto"/>
              <w:right w:val="single" w:sz="4" w:space="0" w:color="auto"/>
            </w:tcBorders>
            <w:noWrap/>
            <w:vAlign w:val="center"/>
          </w:tcPr>
          <w:p w:rsidR="00EE5DD9" w:rsidRDefault="002715E1" w:rsidP="002715E1">
            <w:pPr>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类型</w:t>
            </w:r>
          </w:p>
        </w:tc>
        <w:tc>
          <w:tcPr>
            <w:tcW w:w="3570" w:type="dxa"/>
            <w:tcBorders>
              <w:top w:val="single" w:sz="4" w:space="0" w:color="auto"/>
              <w:left w:val="nil"/>
              <w:bottom w:val="single" w:sz="4" w:space="0" w:color="auto"/>
              <w:right w:val="single" w:sz="4" w:space="0" w:color="auto"/>
            </w:tcBorders>
            <w:noWrap/>
            <w:vAlign w:val="center"/>
          </w:tcPr>
          <w:p w:rsidR="00EE5DD9" w:rsidRDefault="002715E1">
            <w:pPr>
              <w:ind w:firstLineChars="0" w:firstLine="0"/>
              <w:rPr>
                <w:rFonts w:ascii="仿宋_GB2312" w:eastAsia="仿宋_GB2312" w:hAnsi="仿宋_GB2312" w:cs="仿宋_GB2312"/>
                <w:sz w:val="28"/>
                <w:szCs w:val="28"/>
              </w:rPr>
            </w:pPr>
            <w:r>
              <w:rPr>
                <w:rFonts w:ascii="仿宋_GB2312" w:eastAsia="仿宋_GB2312" w:hAnsi="仿宋_GB2312" w:cs="仿宋_GB2312" w:hint="eastAsia"/>
                <w:sz w:val="28"/>
                <w:szCs w:val="28"/>
              </w:rPr>
              <w:t>人员配置（单位：人）</w:t>
            </w:r>
          </w:p>
        </w:tc>
      </w:tr>
      <w:tr w:rsidR="00EE5DD9">
        <w:trPr>
          <w:trHeight w:val="420"/>
        </w:trPr>
        <w:tc>
          <w:tcPr>
            <w:tcW w:w="1600" w:type="dxa"/>
            <w:tcBorders>
              <w:top w:val="nil"/>
              <w:left w:val="single" w:sz="4" w:space="0" w:color="auto"/>
              <w:bottom w:val="single" w:sz="4" w:space="0" w:color="auto"/>
              <w:right w:val="single" w:sz="4" w:space="0" w:color="auto"/>
            </w:tcBorders>
            <w:noWrap/>
            <w:vAlign w:val="center"/>
          </w:tcPr>
          <w:p w:rsidR="00EE5DD9" w:rsidRDefault="002715E1" w:rsidP="002715E1">
            <w:pPr>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w:t>
            </w:r>
          </w:p>
        </w:tc>
        <w:tc>
          <w:tcPr>
            <w:tcW w:w="3358" w:type="dxa"/>
            <w:tcBorders>
              <w:top w:val="nil"/>
              <w:left w:val="nil"/>
              <w:bottom w:val="single" w:sz="4" w:space="0" w:color="auto"/>
              <w:right w:val="single" w:sz="4" w:space="0" w:color="auto"/>
            </w:tcBorders>
            <w:noWrap/>
            <w:vAlign w:val="center"/>
          </w:tcPr>
          <w:p w:rsidR="00EE5DD9" w:rsidRDefault="002715E1">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管理人员（业务人员）</w:t>
            </w:r>
          </w:p>
        </w:tc>
        <w:tc>
          <w:tcPr>
            <w:tcW w:w="3570" w:type="dxa"/>
            <w:tcBorders>
              <w:top w:val="nil"/>
              <w:left w:val="nil"/>
              <w:bottom w:val="single" w:sz="4" w:space="0" w:color="auto"/>
              <w:right w:val="single" w:sz="4" w:space="0" w:color="auto"/>
            </w:tcBorders>
            <w:noWrap/>
            <w:vAlign w:val="center"/>
          </w:tcPr>
          <w:p w:rsidR="00EE5DD9" w:rsidRDefault="002715E1" w:rsidP="002715E1">
            <w:pPr>
              <w:ind w:firstLine="56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w:t>
            </w:r>
          </w:p>
        </w:tc>
      </w:tr>
      <w:tr w:rsidR="00EE5DD9">
        <w:trPr>
          <w:trHeight w:val="420"/>
        </w:trPr>
        <w:tc>
          <w:tcPr>
            <w:tcW w:w="1600" w:type="dxa"/>
            <w:tcBorders>
              <w:top w:val="nil"/>
              <w:left w:val="single" w:sz="4" w:space="0" w:color="auto"/>
              <w:bottom w:val="single" w:sz="4" w:space="0" w:color="auto"/>
              <w:right w:val="single" w:sz="4" w:space="0" w:color="auto"/>
            </w:tcBorders>
            <w:noWrap/>
            <w:vAlign w:val="center"/>
          </w:tcPr>
          <w:p w:rsidR="00EE5DD9" w:rsidRDefault="002715E1" w:rsidP="002715E1">
            <w:pPr>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w:t>
            </w:r>
          </w:p>
        </w:tc>
        <w:tc>
          <w:tcPr>
            <w:tcW w:w="3358" w:type="dxa"/>
            <w:tcBorders>
              <w:top w:val="nil"/>
              <w:left w:val="nil"/>
              <w:bottom w:val="single" w:sz="4" w:space="0" w:color="auto"/>
              <w:right w:val="single" w:sz="4" w:space="0" w:color="auto"/>
            </w:tcBorders>
            <w:noWrap/>
            <w:vAlign w:val="center"/>
          </w:tcPr>
          <w:p w:rsidR="00EE5DD9" w:rsidRDefault="002715E1">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制作人员</w:t>
            </w:r>
          </w:p>
        </w:tc>
        <w:tc>
          <w:tcPr>
            <w:tcW w:w="3570" w:type="dxa"/>
            <w:tcBorders>
              <w:top w:val="nil"/>
              <w:left w:val="nil"/>
              <w:bottom w:val="single" w:sz="4" w:space="0" w:color="auto"/>
              <w:right w:val="single" w:sz="4" w:space="0" w:color="auto"/>
            </w:tcBorders>
            <w:noWrap/>
            <w:vAlign w:val="center"/>
          </w:tcPr>
          <w:p w:rsidR="00EE5DD9" w:rsidRDefault="002715E1" w:rsidP="002715E1">
            <w:pPr>
              <w:ind w:firstLine="56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w:t>
            </w:r>
          </w:p>
        </w:tc>
      </w:tr>
      <w:tr w:rsidR="00EE5DD9">
        <w:trPr>
          <w:trHeight w:val="420"/>
        </w:trPr>
        <w:tc>
          <w:tcPr>
            <w:tcW w:w="1600" w:type="dxa"/>
            <w:tcBorders>
              <w:top w:val="nil"/>
              <w:left w:val="single" w:sz="4" w:space="0" w:color="auto"/>
              <w:bottom w:val="single" w:sz="4" w:space="0" w:color="auto"/>
              <w:right w:val="single" w:sz="4" w:space="0" w:color="auto"/>
            </w:tcBorders>
            <w:noWrap/>
            <w:vAlign w:val="center"/>
          </w:tcPr>
          <w:p w:rsidR="00EE5DD9" w:rsidRDefault="002715E1" w:rsidP="002715E1">
            <w:pPr>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w:t>
            </w:r>
          </w:p>
        </w:tc>
        <w:tc>
          <w:tcPr>
            <w:tcW w:w="3358" w:type="dxa"/>
            <w:tcBorders>
              <w:top w:val="nil"/>
              <w:left w:val="nil"/>
              <w:bottom w:val="single" w:sz="4" w:space="0" w:color="auto"/>
              <w:right w:val="single" w:sz="4" w:space="0" w:color="auto"/>
            </w:tcBorders>
            <w:noWrap/>
            <w:vAlign w:val="center"/>
          </w:tcPr>
          <w:p w:rsidR="00EE5DD9" w:rsidRDefault="002715E1">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公文制作人员</w:t>
            </w:r>
          </w:p>
        </w:tc>
        <w:tc>
          <w:tcPr>
            <w:tcW w:w="3570" w:type="dxa"/>
            <w:tcBorders>
              <w:top w:val="nil"/>
              <w:left w:val="nil"/>
              <w:bottom w:val="single" w:sz="4" w:space="0" w:color="auto"/>
              <w:right w:val="single" w:sz="4" w:space="0" w:color="auto"/>
            </w:tcBorders>
            <w:noWrap/>
            <w:vAlign w:val="center"/>
          </w:tcPr>
          <w:p w:rsidR="00EE5DD9" w:rsidRDefault="002715E1" w:rsidP="002715E1">
            <w:pPr>
              <w:ind w:firstLine="56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1</w:t>
            </w:r>
          </w:p>
        </w:tc>
      </w:tr>
      <w:tr w:rsidR="00EE5DD9">
        <w:trPr>
          <w:trHeight w:val="420"/>
        </w:trPr>
        <w:tc>
          <w:tcPr>
            <w:tcW w:w="4958" w:type="dxa"/>
            <w:gridSpan w:val="2"/>
            <w:tcBorders>
              <w:top w:val="nil"/>
              <w:left w:val="single" w:sz="4" w:space="0" w:color="auto"/>
              <w:bottom w:val="single" w:sz="4" w:space="0" w:color="auto"/>
              <w:right w:val="single" w:sz="4" w:space="0" w:color="auto"/>
            </w:tcBorders>
            <w:noWrap/>
            <w:vAlign w:val="center"/>
          </w:tcPr>
          <w:p w:rsidR="00EE5DD9" w:rsidRDefault="002715E1" w:rsidP="002715E1">
            <w:pPr>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合计</w:t>
            </w:r>
          </w:p>
        </w:tc>
        <w:tc>
          <w:tcPr>
            <w:tcW w:w="3570" w:type="dxa"/>
            <w:tcBorders>
              <w:top w:val="nil"/>
              <w:left w:val="nil"/>
              <w:bottom w:val="single" w:sz="4" w:space="0" w:color="auto"/>
              <w:right w:val="single" w:sz="4" w:space="0" w:color="auto"/>
            </w:tcBorders>
            <w:noWrap/>
            <w:vAlign w:val="center"/>
          </w:tcPr>
          <w:p w:rsidR="00EE5DD9" w:rsidRDefault="002715E1" w:rsidP="002715E1">
            <w:pPr>
              <w:ind w:firstLine="56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3</w:t>
            </w:r>
          </w:p>
        </w:tc>
      </w:tr>
    </w:tbl>
    <w:bookmarkEnd w:id="4"/>
    <w:p w:rsidR="00EE5DD9" w:rsidRDefault="002715E1">
      <w:pPr>
        <w:pStyle w:val="ae"/>
        <w:ind w:firstLine="0"/>
        <w:rPr>
          <w:rFonts w:ascii="仿宋_GB2312" w:eastAsia="仿宋_GB2312" w:hAnsi="仿宋_GB2312" w:cs="仿宋_GB2312"/>
          <w:b w:val="0"/>
          <w:kern w:val="2"/>
        </w:rPr>
      </w:pPr>
      <w:r>
        <w:rPr>
          <w:rFonts w:ascii="仿宋_GB2312" w:eastAsia="仿宋_GB2312" w:hAnsi="仿宋_GB2312" w:cs="仿宋_GB2312" w:hint="eastAsia"/>
        </w:rPr>
        <w:t>★</w:t>
      </w:r>
      <w:r>
        <w:rPr>
          <w:rFonts w:ascii="仿宋_GB2312" w:eastAsia="仿宋_GB2312" w:hAnsi="仿宋_GB2312" w:cs="仿宋_GB2312" w:hint="eastAsia"/>
          <w:b w:val="0"/>
          <w:kern w:val="2"/>
        </w:rPr>
        <w:t>（</w:t>
      </w:r>
      <w:r>
        <w:rPr>
          <w:rFonts w:ascii="仿宋_GB2312" w:eastAsia="仿宋_GB2312" w:hAnsi="仿宋_GB2312" w:cs="仿宋_GB2312" w:hint="eastAsia"/>
          <w:b w:val="0"/>
          <w:kern w:val="2"/>
        </w:rPr>
        <w:t>中标方至少配置</w:t>
      </w:r>
      <w:r>
        <w:rPr>
          <w:rFonts w:ascii="仿宋_GB2312" w:eastAsia="仿宋_GB2312" w:hAnsi="仿宋_GB2312" w:cs="仿宋_GB2312" w:hint="eastAsia"/>
          <w:b w:val="0"/>
          <w:kern w:val="2"/>
        </w:rPr>
        <w:t>3</w:t>
      </w:r>
      <w:r>
        <w:rPr>
          <w:rFonts w:ascii="仿宋_GB2312" w:eastAsia="仿宋_GB2312" w:hAnsi="仿宋_GB2312" w:cs="仿宋_GB2312" w:hint="eastAsia"/>
          <w:b w:val="0"/>
          <w:kern w:val="2"/>
        </w:rPr>
        <w:t>个专人驻校对该项目服务，如</w:t>
      </w:r>
      <w:r>
        <w:rPr>
          <w:rFonts w:ascii="仿宋_GB2312" w:eastAsia="仿宋_GB2312" w:hAnsi="仿宋_GB2312" w:cs="仿宋_GB2312" w:hint="eastAsia"/>
          <w:b w:val="0"/>
          <w:kern w:val="2"/>
        </w:rPr>
        <w:t>四川省长宁县职业技术学校</w:t>
      </w:r>
      <w:r>
        <w:rPr>
          <w:rFonts w:ascii="仿宋_GB2312" w:eastAsia="仿宋_GB2312" w:hAnsi="仿宋_GB2312" w:cs="仿宋_GB2312" w:hint="eastAsia"/>
          <w:b w:val="0"/>
          <w:kern w:val="2"/>
        </w:rPr>
        <w:t>检查到中标方低于</w:t>
      </w:r>
      <w:r>
        <w:rPr>
          <w:rFonts w:ascii="仿宋_GB2312" w:eastAsia="仿宋_GB2312" w:hAnsi="仿宋_GB2312" w:cs="仿宋_GB2312" w:hint="eastAsia"/>
          <w:b w:val="0"/>
          <w:kern w:val="2"/>
        </w:rPr>
        <w:t>3</w:t>
      </w:r>
      <w:r>
        <w:rPr>
          <w:rFonts w:ascii="仿宋_GB2312" w:eastAsia="仿宋_GB2312" w:hAnsi="仿宋_GB2312" w:cs="仿宋_GB2312" w:hint="eastAsia"/>
          <w:b w:val="0"/>
          <w:kern w:val="2"/>
        </w:rPr>
        <w:t>人服务，</w:t>
      </w:r>
      <w:r>
        <w:rPr>
          <w:rFonts w:ascii="仿宋_GB2312" w:eastAsia="仿宋_GB2312" w:hAnsi="仿宋_GB2312" w:cs="仿宋_GB2312" w:hint="eastAsia"/>
          <w:b w:val="0"/>
          <w:kern w:val="2"/>
        </w:rPr>
        <w:t>四川省长宁县职业技术学校</w:t>
      </w:r>
      <w:r>
        <w:rPr>
          <w:rFonts w:ascii="仿宋_GB2312" w:eastAsia="仿宋_GB2312" w:hAnsi="仿宋_GB2312" w:cs="仿宋_GB2312" w:hint="eastAsia"/>
          <w:b w:val="0"/>
          <w:kern w:val="2"/>
        </w:rPr>
        <w:t>可以单方面终止合同，一切损失由中标方负责</w:t>
      </w:r>
      <w:r>
        <w:rPr>
          <w:rFonts w:ascii="仿宋_GB2312" w:eastAsia="仿宋_GB2312" w:hAnsi="仿宋_GB2312" w:cs="仿宋_GB2312" w:hint="eastAsia"/>
          <w:b w:val="0"/>
          <w:kern w:val="2"/>
        </w:rPr>
        <w:t>）</w:t>
      </w:r>
    </w:p>
    <w:p w:rsidR="00EE5DD9" w:rsidRDefault="002715E1">
      <w:pPr>
        <w:pStyle w:val="ae"/>
        <w:rPr>
          <w:rFonts w:ascii="仿宋_GB2312" w:eastAsia="仿宋_GB2312" w:hAnsi="仿宋_GB2312" w:cs="仿宋_GB2312"/>
        </w:rPr>
      </w:pPr>
      <w:r>
        <w:rPr>
          <w:rFonts w:ascii="仿宋_GB2312" w:eastAsia="仿宋_GB2312" w:hAnsi="仿宋_GB2312" w:cs="仿宋_GB2312" w:hint="eastAsia"/>
        </w:rPr>
        <w:lastRenderedPageBreak/>
        <w:t>5.</w:t>
      </w:r>
      <w:r>
        <w:rPr>
          <w:rFonts w:ascii="仿宋_GB2312" w:eastAsia="仿宋_GB2312" w:hAnsi="仿宋_GB2312" w:cs="仿宋_GB2312" w:hint="eastAsia"/>
        </w:rPr>
        <w:t>工器具配置</w:t>
      </w:r>
      <w:r>
        <w:rPr>
          <w:rFonts w:ascii="仿宋_GB2312" w:eastAsia="仿宋_GB2312" w:hAnsi="仿宋_GB2312" w:cs="仿宋_GB2312" w:hint="eastAsia"/>
        </w:rPr>
        <w:t xml:space="preserve"> </w:t>
      </w:r>
      <w:r>
        <w:rPr>
          <w:rFonts w:ascii="仿宋_GB2312" w:eastAsia="仿宋_GB2312" w:hAnsi="仿宋_GB2312" w:cs="仿宋_GB2312" w:hint="eastAsia"/>
        </w:rPr>
        <w:t>应答：</w:t>
      </w:r>
    </w:p>
    <w:tbl>
      <w:tblPr>
        <w:tblW w:w="0" w:type="auto"/>
        <w:tblInd w:w="108" w:type="dxa"/>
        <w:tblLayout w:type="fixed"/>
        <w:tblLook w:val="04A0"/>
      </w:tblPr>
      <w:tblGrid>
        <w:gridCol w:w="1276"/>
        <w:gridCol w:w="3260"/>
        <w:gridCol w:w="3878"/>
      </w:tblGrid>
      <w:tr w:rsidR="00EE5DD9">
        <w:trPr>
          <w:trHeight w:val="285"/>
        </w:trPr>
        <w:tc>
          <w:tcPr>
            <w:tcW w:w="1276" w:type="dxa"/>
            <w:tcBorders>
              <w:top w:val="single" w:sz="4" w:space="0" w:color="auto"/>
              <w:left w:val="single" w:sz="4" w:space="0" w:color="auto"/>
              <w:bottom w:val="single" w:sz="4" w:space="0" w:color="auto"/>
              <w:right w:val="single" w:sz="4" w:space="0" w:color="auto"/>
            </w:tcBorders>
          </w:tcPr>
          <w:p w:rsidR="00EE5DD9" w:rsidRDefault="002715E1">
            <w:pPr>
              <w:ind w:firstLineChars="0" w:firstLine="0"/>
              <w:jc w:val="center"/>
              <w:rPr>
                <w:rFonts w:ascii="仿宋_GB2312" w:eastAsia="仿宋_GB2312" w:hAnsi="仿宋_GB2312" w:cs="仿宋_GB2312"/>
                <w:kern w:val="0"/>
                <w:sz w:val="28"/>
                <w:szCs w:val="28"/>
              </w:rPr>
            </w:pPr>
            <w:r>
              <w:rPr>
                <w:rFonts w:ascii="仿宋_GB2312" w:eastAsia="仿宋_GB2312" w:hAnsi="仿宋_GB2312" w:cs="仿宋_GB2312" w:hint="eastAsia"/>
                <w:kern w:val="0"/>
                <w:sz w:val="28"/>
                <w:szCs w:val="28"/>
              </w:rPr>
              <w:t>序号</w:t>
            </w:r>
          </w:p>
        </w:tc>
        <w:tc>
          <w:tcPr>
            <w:tcW w:w="3260" w:type="dxa"/>
            <w:tcBorders>
              <w:top w:val="single" w:sz="4" w:space="0" w:color="auto"/>
              <w:left w:val="single" w:sz="4" w:space="0" w:color="auto"/>
              <w:bottom w:val="single" w:sz="4" w:space="0" w:color="auto"/>
              <w:right w:val="single" w:sz="4" w:space="0" w:color="auto"/>
            </w:tcBorders>
            <w:noWrap/>
            <w:vAlign w:val="center"/>
          </w:tcPr>
          <w:p w:rsidR="00EE5DD9" w:rsidRDefault="002715E1">
            <w:pPr>
              <w:ind w:firstLineChars="0" w:firstLine="0"/>
              <w:jc w:val="center"/>
              <w:rPr>
                <w:rFonts w:ascii="仿宋_GB2312" w:eastAsia="仿宋_GB2312" w:hAnsi="仿宋_GB2312" w:cs="仿宋_GB2312"/>
                <w:kern w:val="0"/>
                <w:sz w:val="28"/>
                <w:szCs w:val="28"/>
              </w:rPr>
            </w:pPr>
            <w:r>
              <w:rPr>
                <w:rFonts w:ascii="仿宋_GB2312" w:eastAsia="仿宋_GB2312" w:hAnsi="仿宋_GB2312" w:cs="仿宋_GB2312" w:hint="eastAsia"/>
                <w:kern w:val="0"/>
                <w:sz w:val="28"/>
                <w:szCs w:val="28"/>
              </w:rPr>
              <w:t>名称</w:t>
            </w:r>
          </w:p>
        </w:tc>
        <w:tc>
          <w:tcPr>
            <w:tcW w:w="3878" w:type="dxa"/>
            <w:tcBorders>
              <w:top w:val="single" w:sz="4" w:space="0" w:color="auto"/>
              <w:left w:val="nil"/>
              <w:bottom w:val="single" w:sz="4" w:space="0" w:color="auto"/>
              <w:right w:val="single" w:sz="4" w:space="0" w:color="auto"/>
            </w:tcBorders>
            <w:noWrap/>
            <w:vAlign w:val="center"/>
          </w:tcPr>
          <w:p w:rsidR="00EE5DD9" w:rsidRDefault="002715E1">
            <w:pPr>
              <w:ind w:firstLineChars="0" w:firstLine="0"/>
              <w:jc w:val="center"/>
              <w:rPr>
                <w:rFonts w:ascii="仿宋_GB2312" w:eastAsia="仿宋_GB2312" w:hAnsi="仿宋_GB2312" w:cs="仿宋_GB2312"/>
                <w:kern w:val="0"/>
                <w:sz w:val="28"/>
                <w:szCs w:val="28"/>
              </w:rPr>
            </w:pPr>
            <w:r>
              <w:rPr>
                <w:rFonts w:ascii="仿宋_GB2312" w:eastAsia="仿宋_GB2312" w:hAnsi="仿宋_GB2312" w:cs="仿宋_GB2312" w:hint="eastAsia"/>
                <w:kern w:val="0"/>
                <w:sz w:val="28"/>
                <w:szCs w:val="28"/>
              </w:rPr>
              <w:t>数量</w:t>
            </w:r>
          </w:p>
        </w:tc>
      </w:tr>
      <w:tr w:rsidR="00EE5DD9">
        <w:trPr>
          <w:trHeight w:val="285"/>
        </w:trPr>
        <w:tc>
          <w:tcPr>
            <w:tcW w:w="1276" w:type="dxa"/>
            <w:tcBorders>
              <w:top w:val="nil"/>
              <w:left w:val="single" w:sz="4" w:space="0" w:color="auto"/>
              <w:bottom w:val="single" w:sz="4" w:space="0" w:color="auto"/>
              <w:right w:val="single" w:sz="4" w:space="0" w:color="auto"/>
            </w:tcBorders>
          </w:tcPr>
          <w:p w:rsidR="00EE5DD9" w:rsidRDefault="002715E1">
            <w:pPr>
              <w:ind w:firstLineChars="0" w:firstLine="0"/>
              <w:jc w:val="center"/>
              <w:rPr>
                <w:rFonts w:ascii="仿宋_GB2312" w:eastAsia="仿宋_GB2312" w:hAnsi="仿宋_GB2312" w:cs="仿宋_GB2312"/>
                <w:kern w:val="0"/>
                <w:sz w:val="28"/>
                <w:szCs w:val="28"/>
              </w:rPr>
            </w:pPr>
            <w:r>
              <w:rPr>
                <w:rFonts w:ascii="仿宋_GB2312" w:eastAsia="仿宋_GB2312" w:hAnsi="仿宋_GB2312" w:cs="仿宋_GB2312" w:hint="eastAsia"/>
                <w:kern w:val="0"/>
                <w:sz w:val="28"/>
                <w:szCs w:val="28"/>
              </w:rPr>
              <w:t>1</w:t>
            </w:r>
          </w:p>
        </w:tc>
        <w:tc>
          <w:tcPr>
            <w:tcW w:w="3260" w:type="dxa"/>
            <w:tcBorders>
              <w:top w:val="nil"/>
              <w:left w:val="single" w:sz="4" w:space="0" w:color="auto"/>
              <w:bottom w:val="single" w:sz="4" w:space="0" w:color="auto"/>
              <w:right w:val="single" w:sz="4" w:space="0" w:color="auto"/>
            </w:tcBorders>
            <w:noWrap/>
            <w:vAlign w:val="center"/>
          </w:tcPr>
          <w:p w:rsidR="00EE5DD9" w:rsidRDefault="002715E1">
            <w:pPr>
              <w:ind w:firstLineChars="0" w:firstLine="0"/>
              <w:jc w:val="center"/>
              <w:rPr>
                <w:rFonts w:ascii="仿宋_GB2312" w:eastAsia="仿宋_GB2312" w:hAnsi="仿宋_GB2312" w:cs="仿宋_GB2312"/>
                <w:kern w:val="0"/>
                <w:sz w:val="28"/>
                <w:szCs w:val="28"/>
              </w:rPr>
            </w:pPr>
            <w:r>
              <w:rPr>
                <w:rFonts w:ascii="仿宋_GB2312" w:eastAsia="仿宋_GB2312" w:hAnsi="仿宋_GB2312" w:cs="仿宋_GB2312" w:hint="eastAsia"/>
                <w:kern w:val="0"/>
                <w:sz w:val="28"/>
                <w:szCs w:val="28"/>
              </w:rPr>
              <w:t>电脑</w:t>
            </w:r>
          </w:p>
        </w:tc>
        <w:tc>
          <w:tcPr>
            <w:tcW w:w="3878" w:type="dxa"/>
            <w:tcBorders>
              <w:top w:val="nil"/>
              <w:left w:val="nil"/>
              <w:bottom w:val="single" w:sz="4" w:space="0" w:color="auto"/>
              <w:right w:val="single" w:sz="4" w:space="0" w:color="auto"/>
            </w:tcBorders>
            <w:noWrap/>
            <w:vAlign w:val="center"/>
          </w:tcPr>
          <w:p w:rsidR="00EE5DD9" w:rsidRDefault="002715E1">
            <w:pPr>
              <w:ind w:firstLineChars="0" w:firstLine="0"/>
              <w:jc w:val="center"/>
              <w:rPr>
                <w:rFonts w:ascii="仿宋_GB2312" w:eastAsia="仿宋_GB2312" w:hAnsi="仿宋_GB2312" w:cs="仿宋_GB2312"/>
                <w:kern w:val="0"/>
                <w:sz w:val="28"/>
                <w:szCs w:val="28"/>
              </w:rPr>
            </w:pPr>
            <w:r>
              <w:rPr>
                <w:rFonts w:ascii="仿宋_GB2312" w:eastAsia="仿宋_GB2312" w:hAnsi="仿宋_GB2312" w:cs="仿宋_GB2312" w:hint="eastAsia"/>
                <w:kern w:val="0"/>
                <w:sz w:val="28"/>
                <w:szCs w:val="28"/>
              </w:rPr>
              <w:t>2</w:t>
            </w:r>
            <w:r>
              <w:rPr>
                <w:rFonts w:ascii="仿宋_GB2312" w:eastAsia="仿宋_GB2312" w:hAnsi="仿宋_GB2312" w:cs="仿宋_GB2312" w:hint="eastAsia"/>
                <w:kern w:val="0"/>
                <w:sz w:val="28"/>
                <w:szCs w:val="28"/>
              </w:rPr>
              <w:t>台</w:t>
            </w:r>
          </w:p>
        </w:tc>
      </w:tr>
      <w:tr w:rsidR="00EE5DD9">
        <w:trPr>
          <w:trHeight w:val="285"/>
        </w:trPr>
        <w:tc>
          <w:tcPr>
            <w:tcW w:w="1276" w:type="dxa"/>
            <w:tcBorders>
              <w:top w:val="nil"/>
              <w:left w:val="single" w:sz="4" w:space="0" w:color="auto"/>
              <w:bottom w:val="single" w:sz="4" w:space="0" w:color="auto"/>
              <w:right w:val="single" w:sz="4" w:space="0" w:color="auto"/>
            </w:tcBorders>
          </w:tcPr>
          <w:p w:rsidR="00EE5DD9" w:rsidRDefault="002715E1">
            <w:pPr>
              <w:ind w:firstLineChars="0" w:firstLine="0"/>
              <w:jc w:val="center"/>
              <w:rPr>
                <w:rFonts w:ascii="仿宋_GB2312" w:eastAsia="仿宋_GB2312" w:hAnsi="仿宋_GB2312" w:cs="仿宋_GB2312"/>
                <w:kern w:val="0"/>
                <w:sz w:val="28"/>
                <w:szCs w:val="28"/>
              </w:rPr>
            </w:pPr>
            <w:r>
              <w:rPr>
                <w:rFonts w:ascii="仿宋_GB2312" w:eastAsia="仿宋_GB2312" w:hAnsi="仿宋_GB2312" w:cs="仿宋_GB2312" w:hint="eastAsia"/>
                <w:kern w:val="0"/>
                <w:sz w:val="28"/>
                <w:szCs w:val="28"/>
              </w:rPr>
              <w:t>2</w:t>
            </w:r>
          </w:p>
        </w:tc>
        <w:tc>
          <w:tcPr>
            <w:tcW w:w="3260" w:type="dxa"/>
            <w:tcBorders>
              <w:top w:val="nil"/>
              <w:left w:val="single" w:sz="4" w:space="0" w:color="auto"/>
              <w:bottom w:val="single" w:sz="4" w:space="0" w:color="auto"/>
              <w:right w:val="single" w:sz="4" w:space="0" w:color="auto"/>
            </w:tcBorders>
            <w:noWrap/>
            <w:vAlign w:val="center"/>
          </w:tcPr>
          <w:p w:rsidR="00EE5DD9" w:rsidRDefault="002715E1">
            <w:pPr>
              <w:ind w:firstLineChars="0" w:firstLine="0"/>
              <w:jc w:val="center"/>
              <w:rPr>
                <w:rFonts w:ascii="仿宋_GB2312" w:eastAsia="仿宋_GB2312" w:hAnsi="仿宋_GB2312" w:cs="仿宋_GB2312"/>
                <w:kern w:val="0"/>
                <w:sz w:val="28"/>
                <w:szCs w:val="28"/>
              </w:rPr>
            </w:pPr>
            <w:r>
              <w:rPr>
                <w:rFonts w:ascii="仿宋_GB2312" w:eastAsia="仿宋_GB2312" w:hAnsi="仿宋_GB2312" w:cs="仿宋_GB2312" w:hint="eastAsia"/>
                <w:kern w:val="0"/>
                <w:sz w:val="28"/>
                <w:szCs w:val="28"/>
              </w:rPr>
              <w:t>打印机</w:t>
            </w:r>
          </w:p>
        </w:tc>
        <w:tc>
          <w:tcPr>
            <w:tcW w:w="3878" w:type="dxa"/>
            <w:tcBorders>
              <w:top w:val="nil"/>
              <w:left w:val="nil"/>
              <w:bottom w:val="single" w:sz="4" w:space="0" w:color="auto"/>
              <w:right w:val="single" w:sz="4" w:space="0" w:color="auto"/>
            </w:tcBorders>
            <w:noWrap/>
            <w:vAlign w:val="center"/>
          </w:tcPr>
          <w:p w:rsidR="00EE5DD9" w:rsidRDefault="002715E1">
            <w:pPr>
              <w:ind w:firstLineChars="0" w:firstLine="0"/>
              <w:jc w:val="center"/>
              <w:rPr>
                <w:rFonts w:ascii="仿宋_GB2312" w:eastAsia="仿宋_GB2312" w:hAnsi="仿宋_GB2312" w:cs="仿宋_GB2312"/>
                <w:kern w:val="0"/>
                <w:sz w:val="28"/>
                <w:szCs w:val="28"/>
              </w:rPr>
            </w:pPr>
            <w:r>
              <w:rPr>
                <w:rFonts w:ascii="仿宋_GB2312" w:eastAsia="仿宋_GB2312" w:hAnsi="仿宋_GB2312" w:cs="仿宋_GB2312" w:hint="eastAsia"/>
                <w:kern w:val="0"/>
                <w:sz w:val="28"/>
                <w:szCs w:val="28"/>
              </w:rPr>
              <w:t>2</w:t>
            </w:r>
            <w:r>
              <w:rPr>
                <w:rFonts w:ascii="仿宋_GB2312" w:eastAsia="仿宋_GB2312" w:hAnsi="仿宋_GB2312" w:cs="仿宋_GB2312" w:hint="eastAsia"/>
                <w:kern w:val="0"/>
                <w:sz w:val="28"/>
                <w:szCs w:val="28"/>
              </w:rPr>
              <w:t>套</w:t>
            </w:r>
          </w:p>
        </w:tc>
      </w:tr>
      <w:tr w:rsidR="00EE5DD9">
        <w:trPr>
          <w:trHeight w:val="285"/>
        </w:trPr>
        <w:tc>
          <w:tcPr>
            <w:tcW w:w="1276" w:type="dxa"/>
            <w:tcBorders>
              <w:top w:val="nil"/>
              <w:left w:val="single" w:sz="4" w:space="0" w:color="auto"/>
              <w:bottom w:val="single" w:sz="4" w:space="0" w:color="auto"/>
              <w:right w:val="single" w:sz="4" w:space="0" w:color="auto"/>
            </w:tcBorders>
          </w:tcPr>
          <w:p w:rsidR="00EE5DD9" w:rsidRDefault="002715E1">
            <w:pPr>
              <w:ind w:firstLineChars="0" w:firstLine="0"/>
              <w:jc w:val="center"/>
              <w:rPr>
                <w:rFonts w:ascii="仿宋_GB2312" w:eastAsia="仿宋_GB2312" w:hAnsi="仿宋_GB2312" w:cs="仿宋_GB2312"/>
                <w:kern w:val="0"/>
                <w:sz w:val="28"/>
                <w:szCs w:val="28"/>
              </w:rPr>
            </w:pPr>
            <w:r>
              <w:rPr>
                <w:rFonts w:ascii="仿宋_GB2312" w:eastAsia="仿宋_GB2312" w:hAnsi="仿宋_GB2312" w:cs="仿宋_GB2312" w:hint="eastAsia"/>
                <w:kern w:val="0"/>
                <w:sz w:val="28"/>
                <w:szCs w:val="28"/>
              </w:rPr>
              <w:t>3</w:t>
            </w:r>
          </w:p>
        </w:tc>
        <w:tc>
          <w:tcPr>
            <w:tcW w:w="3260" w:type="dxa"/>
            <w:tcBorders>
              <w:top w:val="nil"/>
              <w:left w:val="single" w:sz="4" w:space="0" w:color="auto"/>
              <w:bottom w:val="single" w:sz="4" w:space="0" w:color="auto"/>
              <w:right w:val="single" w:sz="4" w:space="0" w:color="auto"/>
            </w:tcBorders>
            <w:noWrap/>
            <w:vAlign w:val="center"/>
          </w:tcPr>
          <w:p w:rsidR="00EE5DD9" w:rsidRDefault="002715E1">
            <w:pPr>
              <w:ind w:firstLineChars="0" w:firstLine="0"/>
              <w:jc w:val="center"/>
              <w:rPr>
                <w:rFonts w:ascii="仿宋_GB2312" w:eastAsia="仿宋_GB2312" w:hAnsi="仿宋_GB2312" w:cs="仿宋_GB2312"/>
                <w:kern w:val="0"/>
                <w:sz w:val="28"/>
                <w:szCs w:val="28"/>
              </w:rPr>
            </w:pPr>
            <w:r>
              <w:rPr>
                <w:rFonts w:ascii="仿宋_GB2312" w:eastAsia="仿宋_GB2312" w:hAnsi="仿宋_GB2312" w:cs="仿宋_GB2312" w:hint="eastAsia"/>
                <w:kern w:val="0"/>
                <w:sz w:val="28"/>
                <w:szCs w:val="28"/>
              </w:rPr>
              <w:t>折页机</w:t>
            </w:r>
          </w:p>
        </w:tc>
        <w:tc>
          <w:tcPr>
            <w:tcW w:w="3878" w:type="dxa"/>
            <w:tcBorders>
              <w:top w:val="nil"/>
              <w:left w:val="nil"/>
              <w:bottom w:val="single" w:sz="4" w:space="0" w:color="auto"/>
              <w:right w:val="single" w:sz="4" w:space="0" w:color="auto"/>
            </w:tcBorders>
            <w:noWrap/>
            <w:vAlign w:val="center"/>
          </w:tcPr>
          <w:p w:rsidR="00EE5DD9" w:rsidRDefault="002715E1">
            <w:pPr>
              <w:ind w:firstLineChars="0" w:firstLine="0"/>
              <w:jc w:val="center"/>
              <w:rPr>
                <w:rFonts w:ascii="仿宋_GB2312" w:eastAsia="仿宋_GB2312" w:hAnsi="仿宋_GB2312" w:cs="仿宋_GB2312"/>
                <w:kern w:val="0"/>
                <w:sz w:val="28"/>
                <w:szCs w:val="28"/>
              </w:rPr>
            </w:pPr>
            <w:r>
              <w:rPr>
                <w:rFonts w:ascii="仿宋_GB2312" w:eastAsia="仿宋_GB2312" w:hAnsi="仿宋_GB2312" w:cs="仿宋_GB2312" w:hint="eastAsia"/>
                <w:kern w:val="0"/>
                <w:sz w:val="28"/>
                <w:szCs w:val="28"/>
              </w:rPr>
              <w:t>1</w:t>
            </w:r>
            <w:r>
              <w:rPr>
                <w:rFonts w:ascii="仿宋_GB2312" w:eastAsia="仿宋_GB2312" w:hAnsi="仿宋_GB2312" w:cs="仿宋_GB2312" w:hint="eastAsia"/>
                <w:kern w:val="0"/>
                <w:sz w:val="28"/>
                <w:szCs w:val="28"/>
              </w:rPr>
              <w:t>台</w:t>
            </w:r>
          </w:p>
        </w:tc>
      </w:tr>
      <w:tr w:rsidR="00EE5DD9">
        <w:trPr>
          <w:trHeight w:val="285"/>
        </w:trPr>
        <w:tc>
          <w:tcPr>
            <w:tcW w:w="1276" w:type="dxa"/>
            <w:tcBorders>
              <w:top w:val="single" w:sz="4" w:space="0" w:color="auto"/>
              <w:left w:val="single" w:sz="4" w:space="0" w:color="auto"/>
              <w:bottom w:val="single" w:sz="4" w:space="0" w:color="auto"/>
              <w:right w:val="single" w:sz="4" w:space="0" w:color="auto"/>
            </w:tcBorders>
          </w:tcPr>
          <w:p w:rsidR="00EE5DD9" w:rsidRDefault="002715E1">
            <w:pPr>
              <w:ind w:firstLineChars="0" w:firstLine="0"/>
              <w:jc w:val="center"/>
              <w:rPr>
                <w:rFonts w:ascii="仿宋_GB2312" w:eastAsia="仿宋_GB2312" w:hAnsi="仿宋_GB2312" w:cs="仿宋_GB2312"/>
                <w:kern w:val="0"/>
                <w:sz w:val="28"/>
                <w:szCs w:val="28"/>
              </w:rPr>
            </w:pPr>
            <w:r>
              <w:rPr>
                <w:rFonts w:ascii="仿宋_GB2312" w:eastAsia="仿宋_GB2312" w:hAnsi="仿宋_GB2312" w:cs="仿宋_GB2312" w:hint="eastAsia"/>
                <w:kern w:val="0"/>
                <w:sz w:val="28"/>
                <w:szCs w:val="28"/>
              </w:rPr>
              <w:t>4</w:t>
            </w:r>
          </w:p>
        </w:tc>
        <w:tc>
          <w:tcPr>
            <w:tcW w:w="3260" w:type="dxa"/>
            <w:tcBorders>
              <w:top w:val="single" w:sz="4" w:space="0" w:color="auto"/>
              <w:left w:val="single" w:sz="4" w:space="0" w:color="auto"/>
              <w:bottom w:val="single" w:sz="4" w:space="0" w:color="auto"/>
              <w:right w:val="single" w:sz="4" w:space="0" w:color="auto"/>
            </w:tcBorders>
            <w:noWrap/>
            <w:vAlign w:val="center"/>
          </w:tcPr>
          <w:p w:rsidR="00EE5DD9" w:rsidRDefault="002715E1">
            <w:pPr>
              <w:ind w:firstLineChars="0" w:firstLine="0"/>
              <w:jc w:val="center"/>
              <w:rPr>
                <w:rFonts w:ascii="仿宋_GB2312" w:eastAsia="仿宋_GB2312" w:hAnsi="仿宋_GB2312" w:cs="仿宋_GB2312"/>
                <w:kern w:val="0"/>
                <w:sz w:val="28"/>
                <w:szCs w:val="28"/>
              </w:rPr>
            </w:pPr>
            <w:r>
              <w:rPr>
                <w:rFonts w:ascii="仿宋_GB2312" w:eastAsia="仿宋_GB2312" w:hAnsi="仿宋_GB2312" w:cs="仿宋_GB2312" w:hint="eastAsia"/>
                <w:kern w:val="0"/>
                <w:sz w:val="28"/>
                <w:szCs w:val="28"/>
              </w:rPr>
              <w:t>速印机</w:t>
            </w:r>
          </w:p>
        </w:tc>
        <w:tc>
          <w:tcPr>
            <w:tcW w:w="3878" w:type="dxa"/>
            <w:tcBorders>
              <w:top w:val="single" w:sz="4" w:space="0" w:color="auto"/>
              <w:left w:val="single" w:sz="4" w:space="0" w:color="auto"/>
              <w:bottom w:val="single" w:sz="4" w:space="0" w:color="auto"/>
              <w:right w:val="single" w:sz="4" w:space="0" w:color="auto"/>
            </w:tcBorders>
            <w:noWrap/>
            <w:vAlign w:val="center"/>
          </w:tcPr>
          <w:p w:rsidR="00EE5DD9" w:rsidRDefault="002715E1">
            <w:pPr>
              <w:ind w:firstLineChars="0" w:firstLine="0"/>
              <w:jc w:val="center"/>
              <w:rPr>
                <w:rFonts w:ascii="仿宋_GB2312" w:eastAsia="仿宋_GB2312" w:hAnsi="仿宋_GB2312" w:cs="仿宋_GB2312"/>
                <w:kern w:val="0"/>
                <w:sz w:val="28"/>
                <w:szCs w:val="28"/>
              </w:rPr>
            </w:pPr>
            <w:r>
              <w:rPr>
                <w:rFonts w:ascii="仿宋_GB2312" w:eastAsia="仿宋_GB2312" w:hAnsi="仿宋_GB2312" w:cs="仿宋_GB2312" w:hint="eastAsia"/>
                <w:kern w:val="0"/>
                <w:sz w:val="28"/>
                <w:szCs w:val="28"/>
              </w:rPr>
              <w:t>3</w:t>
            </w:r>
            <w:r>
              <w:rPr>
                <w:rFonts w:ascii="仿宋_GB2312" w:eastAsia="仿宋_GB2312" w:hAnsi="仿宋_GB2312" w:cs="仿宋_GB2312" w:hint="eastAsia"/>
                <w:kern w:val="0"/>
                <w:sz w:val="28"/>
                <w:szCs w:val="28"/>
              </w:rPr>
              <w:t>台</w:t>
            </w:r>
          </w:p>
        </w:tc>
      </w:tr>
      <w:tr w:rsidR="00EE5DD9">
        <w:trPr>
          <w:trHeight w:val="285"/>
        </w:trPr>
        <w:tc>
          <w:tcPr>
            <w:tcW w:w="1276" w:type="dxa"/>
            <w:tcBorders>
              <w:top w:val="single" w:sz="4" w:space="0" w:color="auto"/>
              <w:left w:val="single" w:sz="4" w:space="0" w:color="auto"/>
              <w:bottom w:val="single" w:sz="4" w:space="0" w:color="auto"/>
              <w:right w:val="single" w:sz="4" w:space="0" w:color="auto"/>
            </w:tcBorders>
          </w:tcPr>
          <w:p w:rsidR="00EE5DD9" w:rsidRDefault="002715E1">
            <w:pPr>
              <w:ind w:firstLineChars="0" w:firstLine="0"/>
              <w:jc w:val="center"/>
              <w:rPr>
                <w:rFonts w:ascii="仿宋_GB2312" w:eastAsia="仿宋_GB2312" w:hAnsi="仿宋_GB2312" w:cs="仿宋_GB2312"/>
                <w:kern w:val="0"/>
                <w:sz w:val="28"/>
                <w:szCs w:val="28"/>
              </w:rPr>
            </w:pPr>
            <w:r>
              <w:rPr>
                <w:rFonts w:ascii="仿宋_GB2312" w:eastAsia="仿宋_GB2312" w:hAnsi="仿宋_GB2312" w:cs="仿宋_GB2312" w:hint="eastAsia"/>
                <w:kern w:val="0"/>
                <w:sz w:val="28"/>
                <w:szCs w:val="28"/>
              </w:rPr>
              <w:t>5</w:t>
            </w:r>
          </w:p>
        </w:tc>
        <w:tc>
          <w:tcPr>
            <w:tcW w:w="3260" w:type="dxa"/>
            <w:tcBorders>
              <w:top w:val="single" w:sz="4" w:space="0" w:color="auto"/>
              <w:left w:val="single" w:sz="4" w:space="0" w:color="auto"/>
              <w:bottom w:val="single" w:sz="4" w:space="0" w:color="auto"/>
              <w:right w:val="single" w:sz="4" w:space="0" w:color="auto"/>
            </w:tcBorders>
            <w:noWrap/>
            <w:vAlign w:val="center"/>
          </w:tcPr>
          <w:p w:rsidR="00EE5DD9" w:rsidRDefault="002715E1">
            <w:pPr>
              <w:ind w:firstLineChars="0" w:firstLine="0"/>
              <w:jc w:val="center"/>
              <w:rPr>
                <w:rFonts w:ascii="仿宋_GB2312" w:eastAsia="仿宋_GB2312" w:hAnsi="仿宋_GB2312" w:cs="仿宋_GB2312"/>
                <w:kern w:val="0"/>
                <w:sz w:val="28"/>
                <w:szCs w:val="28"/>
              </w:rPr>
            </w:pPr>
            <w:r>
              <w:rPr>
                <w:rFonts w:ascii="仿宋_GB2312" w:eastAsia="仿宋_GB2312" w:hAnsi="仿宋_GB2312" w:cs="仿宋_GB2312" w:hint="eastAsia"/>
                <w:kern w:val="0"/>
                <w:sz w:val="28"/>
                <w:szCs w:val="28"/>
              </w:rPr>
              <w:t>扫描机</w:t>
            </w:r>
          </w:p>
        </w:tc>
        <w:tc>
          <w:tcPr>
            <w:tcW w:w="3878" w:type="dxa"/>
            <w:tcBorders>
              <w:top w:val="single" w:sz="4" w:space="0" w:color="auto"/>
              <w:left w:val="single" w:sz="4" w:space="0" w:color="auto"/>
              <w:bottom w:val="single" w:sz="4" w:space="0" w:color="auto"/>
              <w:right w:val="single" w:sz="4" w:space="0" w:color="auto"/>
            </w:tcBorders>
            <w:noWrap/>
            <w:vAlign w:val="center"/>
          </w:tcPr>
          <w:p w:rsidR="00EE5DD9" w:rsidRDefault="002715E1">
            <w:pPr>
              <w:ind w:firstLineChars="0" w:firstLine="0"/>
              <w:jc w:val="center"/>
              <w:rPr>
                <w:rFonts w:ascii="仿宋_GB2312" w:eastAsia="仿宋_GB2312" w:hAnsi="仿宋_GB2312" w:cs="仿宋_GB2312"/>
                <w:kern w:val="0"/>
                <w:sz w:val="28"/>
                <w:szCs w:val="28"/>
              </w:rPr>
            </w:pPr>
            <w:r>
              <w:rPr>
                <w:rFonts w:ascii="仿宋_GB2312" w:eastAsia="仿宋_GB2312" w:hAnsi="仿宋_GB2312" w:cs="仿宋_GB2312" w:hint="eastAsia"/>
                <w:kern w:val="0"/>
                <w:sz w:val="28"/>
                <w:szCs w:val="28"/>
              </w:rPr>
              <w:t>1</w:t>
            </w:r>
            <w:r>
              <w:rPr>
                <w:rFonts w:ascii="仿宋_GB2312" w:eastAsia="仿宋_GB2312" w:hAnsi="仿宋_GB2312" w:cs="仿宋_GB2312" w:hint="eastAsia"/>
                <w:kern w:val="0"/>
                <w:sz w:val="28"/>
                <w:szCs w:val="28"/>
              </w:rPr>
              <w:t>台</w:t>
            </w:r>
          </w:p>
        </w:tc>
      </w:tr>
      <w:tr w:rsidR="00EE5DD9">
        <w:trPr>
          <w:trHeight w:val="285"/>
        </w:trPr>
        <w:tc>
          <w:tcPr>
            <w:tcW w:w="1276" w:type="dxa"/>
            <w:tcBorders>
              <w:top w:val="single" w:sz="4" w:space="0" w:color="auto"/>
              <w:left w:val="single" w:sz="4" w:space="0" w:color="auto"/>
              <w:bottom w:val="single" w:sz="4" w:space="0" w:color="auto"/>
              <w:right w:val="single" w:sz="4" w:space="0" w:color="auto"/>
            </w:tcBorders>
          </w:tcPr>
          <w:p w:rsidR="00EE5DD9" w:rsidRDefault="002715E1">
            <w:pPr>
              <w:ind w:firstLineChars="0" w:firstLine="0"/>
              <w:jc w:val="center"/>
              <w:rPr>
                <w:rFonts w:ascii="仿宋_GB2312" w:eastAsia="仿宋_GB2312" w:hAnsi="仿宋_GB2312" w:cs="仿宋_GB2312"/>
                <w:kern w:val="0"/>
                <w:sz w:val="28"/>
                <w:szCs w:val="28"/>
              </w:rPr>
            </w:pPr>
            <w:r>
              <w:rPr>
                <w:rFonts w:ascii="仿宋_GB2312" w:eastAsia="仿宋_GB2312" w:hAnsi="仿宋_GB2312" w:cs="仿宋_GB2312" w:hint="eastAsia"/>
                <w:kern w:val="0"/>
                <w:sz w:val="28"/>
                <w:szCs w:val="28"/>
              </w:rPr>
              <w:t>6</w:t>
            </w:r>
          </w:p>
        </w:tc>
        <w:tc>
          <w:tcPr>
            <w:tcW w:w="3260" w:type="dxa"/>
            <w:tcBorders>
              <w:top w:val="single" w:sz="4" w:space="0" w:color="auto"/>
              <w:left w:val="single" w:sz="4" w:space="0" w:color="auto"/>
              <w:bottom w:val="single" w:sz="4" w:space="0" w:color="auto"/>
              <w:right w:val="single" w:sz="4" w:space="0" w:color="auto"/>
            </w:tcBorders>
            <w:noWrap/>
            <w:vAlign w:val="center"/>
          </w:tcPr>
          <w:p w:rsidR="00EE5DD9" w:rsidRDefault="002715E1">
            <w:pPr>
              <w:ind w:firstLineChars="0" w:firstLine="0"/>
              <w:jc w:val="center"/>
              <w:rPr>
                <w:rFonts w:ascii="仿宋_GB2312" w:eastAsia="仿宋_GB2312" w:hAnsi="仿宋_GB2312" w:cs="仿宋_GB2312"/>
                <w:kern w:val="0"/>
                <w:sz w:val="28"/>
                <w:szCs w:val="28"/>
              </w:rPr>
            </w:pPr>
            <w:r>
              <w:rPr>
                <w:rFonts w:ascii="仿宋_GB2312" w:eastAsia="仿宋_GB2312" w:hAnsi="仿宋_GB2312" w:cs="仿宋_GB2312" w:hint="eastAsia"/>
                <w:kern w:val="0"/>
                <w:sz w:val="28"/>
                <w:szCs w:val="28"/>
              </w:rPr>
              <w:t>打码机</w:t>
            </w:r>
          </w:p>
        </w:tc>
        <w:tc>
          <w:tcPr>
            <w:tcW w:w="3878" w:type="dxa"/>
            <w:tcBorders>
              <w:top w:val="single" w:sz="4" w:space="0" w:color="auto"/>
              <w:left w:val="single" w:sz="4" w:space="0" w:color="auto"/>
              <w:bottom w:val="single" w:sz="4" w:space="0" w:color="auto"/>
              <w:right w:val="single" w:sz="4" w:space="0" w:color="auto"/>
            </w:tcBorders>
            <w:noWrap/>
            <w:vAlign w:val="center"/>
          </w:tcPr>
          <w:p w:rsidR="00EE5DD9" w:rsidRDefault="002715E1">
            <w:pPr>
              <w:ind w:firstLineChars="0" w:firstLine="0"/>
              <w:jc w:val="center"/>
              <w:rPr>
                <w:rFonts w:ascii="仿宋_GB2312" w:eastAsia="仿宋_GB2312" w:hAnsi="仿宋_GB2312" w:cs="仿宋_GB2312"/>
                <w:kern w:val="0"/>
                <w:sz w:val="28"/>
                <w:szCs w:val="28"/>
              </w:rPr>
            </w:pPr>
            <w:r>
              <w:rPr>
                <w:rFonts w:ascii="仿宋_GB2312" w:eastAsia="仿宋_GB2312" w:hAnsi="仿宋_GB2312" w:cs="仿宋_GB2312" w:hint="eastAsia"/>
                <w:kern w:val="0"/>
                <w:sz w:val="28"/>
                <w:szCs w:val="28"/>
              </w:rPr>
              <w:t>1</w:t>
            </w:r>
            <w:r>
              <w:rPr>
                <w:rFonts w:ascii="仿宋_GB2312" w:eastAsia="仿宋_GB2312" w:hAnsi="仿宋_GB2312" w:cs="仿宋_GB2312" w:hint="eastAsia"/>
                <w:kern w:val="0"/>
                <w:sz w:val="28"/>
                <w:szCs w:val="28"/>
              </w:rPr>
              <w:t>台</w:t>
            </w:r>
          </w:p>
        </w:tc>
      </w:tr>
      <w:tr w:rsidR="00EE5DD9">
        <w:trPr>
          <w:trHeight w:val="285"/>
        </w:trPr>
        <w:tc>
          <w:tcPr>
            <w:tcW w:w="8414" w:type="dxa"/>
            <w:gridSpan w:val="3"/>
            <w:tcBorders>
              <w:top w:val="single" w:sz="4" w:space="0" w:color="auto"/>
              <w:left w:val="single" w:sz="4" w:space="0" w:color="auto"/>
              <w:bottom w:val="single" w:sz="4" w:space="0" w:color="auto"/>
              <w:right w:val="single" w:sz="4" w:space="0" w:color="auto"/>
            </w:tcBorders>
          </w:tcPr>
          <w:p w:rsidR="00EE5DD9" w:rsidRDefault="002715E1">
            <w:pPr>
              <w:tabs>
                <w:tab w:val="left" w:pos="2277"/>
              </w:tabs>
              <w:ind w:firstLineChars="0" w:firstLine="0"/>
              <w:jc w:val="left"/>
              <w:rPr>
                <w:rFonts w:ascii="仿宋_GB2312" w:eastAsia="仿宋_GB2312" w:hAnsi="仿宋_GB2312" w:cs="仿宋_GB2312"/>
                <w:kern w:val="0"/>
                <w:sz w:val="28"/>
                <w:szCs w:val="28"/>
              </w:rPr>
            </w:pPr>
            <w:r>
              <w:rPr>
                <w:rFonts w:ascii="仿宋_GB2312" w:eastAsia="仿宋_GB2312" w:hAnsi="仿宋_GB2312" w:cs="仿宋_GB2312" w:hint="eastAsia"/>
                <w:b/>
                <w:bCs/>
                <w:kern w:val="0"/>
                <w:sz w:val="28"/>
                <w:szCs w:val="28"/>
              </w:rPr>
              <w:t>项目所有使用设备必须为</w:t>
            </w:r>
            <w:r>
              <w:rPr>
                <w:rFonts w:ascii="仿宋_GB2312" w:eastAsia="仿宋_GB2312" w:hAnsi="仿宋_GB2312" w:cs="仿宋_GB2312" w:hint="eastAsia"/>
                <w:b/>
                <w:bCs/>
                <w:sz w:val="28"/>
                <w:szCs w:val="28"/>
              </w:rPr>
              <w:t>中标方所有，不得为租用、借用。</w:t>
            </w:r>
          </w:p>
        </w:tc>
      </w:tr>
    </w:tbl>
    <w:p w:rsidR="00EE5DD9" w:rsidRDefault="002715E1">
      <w:pPr>
        <w:rPr>
          <w:rFonts w:ascii="仿宋_GB2312" w:eastAsia="仿宋_GB2312" w:hAnsi="仿宋_GB2312" w:cs="仿宋_GB2312"/>
          <w:b/>
          <w:kern w:val="0"/>
        </w:rPr>
      </w:pPr>
      <w:r>
        <w:rPr>
          <w:rFonts w:ascii="仿宋_GB2312" w:eastAsia="仿宋_GB2312" w:hAnsi="仿宋_GB2312" w:cs="仿宋_GB2312" w:hint="eastAsia"/>
          <w:b/>
          <w:kern w:val="0"/>
        </w:rPr>
        <w:t>6.</w:t>
      </w:r>
      <w:r>
        <w:rPr>
          <w:rFonts w:ascii="仿宋_GB2312" w:eastAsia="仿宋_GB2312" w:hAnsi="仿宋_GB2312" w:cs="仿宋_GB2312" w:hint="eastAsia"/>
          <w:b/>
          <w:kern w:val="0"/>
        </w:rPr>
        <w:t>售后服务</w:t>
      </w:r>
    </w:p>
    <w:p w:rsidR="00EE5DD9" w:rsidRDefault="002715E1">
      <w:pPr>
        <w:rPr>
          <w:rFonts w:ascii="仿宋_GB2312" w:eastAsia="仿宋_GB2312" w:hAnsi="仿宋_GB2312" w:cs="仿宋_GB2312"/>
        </w:rPr>
      </w:pPr>
      <w:r>
        <w:rPr>
          <w:rFonts w:ascii="仿宋_GB2312" w:eastAsia="仿宋_GB2312" w:hAnsi="仿宋_GB2312" w:cs="仿宋_GB2312" w:hint="eastAsia"/>
        </w:rPr>
        <w:t>参选人提供针对本项目甲方的业务需求，配置专业应急支撑、现场支撑、物料备份等售后服务方案，确保学校相关需求保障。</w:t>
      </w:r>
      <w:r>
        <w:rPr>
          <w:rFonts w:ascii="仿宋_GB2312" w:eastAsia="仿宋_GB2312" w:hAnsi="仿宋_GB2312" w:cs="仿宋_GB2312" w:hint="eastAsia"/>
          <w:b/>
        </w:rPr>
        <w:t>应答：</w:t>
      </w:r>
    </w:p>
    <w:p w:rsidR="00EE5DD9" w:rsidRDefault="002715E1">
      <w:pPr>
        <w:rPr>
          <w:rFonts w:ascii="仿宋_GB2312" w:eastAsia="仿宋_GB2312" w:hAnsi="仿宋_GB2312" w:cs="仿宋_GB2312"/>
          <w:b/>
          <w:kern w:val="0"/>
        </w:rPr>
      </w:pPr>
      <w:r>
        <w:rPr>
          <w:rFonts w:ascii="仿宋_GB2312" w:eastAsia="仿宋_GB2312" w:hAnsi="仿宋_GB2312" w:cs="仿宋_GB2312" w:hint="eastAsia"/>
          <w:b/>
          <w:kern w:val="0"/>
        </w:rPr>
        <w:t>7.</w:t>
      </w:r>
      <w:r>
        <w:rPr>
          <w:rFonts w:ascii="仿宋_GB2312" w:eastAsia="仿宋_GB2312" w:hAnsi="仿宋_GB2312" w:cs="仿宋_GB2312" w:hint="eastAsia"/>
          <w:b/>
          <w:kern w:val="0"/>
        </w:rPr>
        <w:t>★信息保护保密★</w:t>
      </w:r>
    </w:p>
    <w:p w:rsidR="00EE5DD9" w:rsidRDefault="002715E1">
      <w:pPr>
        <w:rPr>
          <w:rFonts w:ascii="仿宋_GB2312" w:eastAsia="仿宋_GB2312" w:hAnsi="仿宋_GB2312" w:cs="仿宋_GB2312"/>
          <w:b/>
          <w:bCs/>
        </w:rPr>
      </w:pPr>
      <w:r>
        <w:rPr>
          <w:rFonts w:ascii="仿宋_GB2312" w:eastAsia="仿宋_GB2312" w:hAnsi="仿宋_GB2312" w:cs="仿宋_GB2312" w:hint="eastAsia"/>
        </w:rPr>
        <w:t>为四川省长宁县职业技术学校提供产品和服务期间，</w:t>
      </w:r>
      <w:r>
        <w:rPr>
          <w:rFonts w:ascii="仿宋_GB2312" w:eastAsia="仿宋_GB2312" w:hAnsi="仿宋_GB2312" w:cs="仿宋_GB2312" w:hint="eastAsia"/>
          <w:b/>
          <w:kern w:val="0"/>
        </w:rPr>
        <w:t>严格</w:t>
      </w:r>
      <w:r>
        <w:rPr>
          <w:rFonts w:ascii="仿宋_GB2312" w:eastAsia="仿宋_GB2312" w:hAnsi="仿宋_GB2312" w:cs="仿宋_GB2312" w:hint="eastAsia"/>
        </w:rPr>
        <w:t>保守四川省长宁县职业技术学校的秘密，不以任何形式向第三方披露，不私自复制、存储、传输和转借他人及公司</w:t>
      </w:r>
      <w:r>
        <w:rPr>
          <w:rFonts w:ascii="仿宋_GB2312" w:eastAsia="仿宋_GB2312" w:hAnsi="仿宋_GB2312" w:cs="仿宋_GB2312" w:hint="eastAsia"/>
          <w:b/>
          <w:kern w:val="0"/>
        </w:rPr>
        <w:t>单位</w:t>
      </w:r>
      <w:r>
        <w:rPr>
          <w:rFonts w:ascii="仿宋_GB2312" w:eastAsia="仿宋_GB2312" w:hAnsi="仿宋_GB2312" w:cs="仿宋_GB2312" w:hint="eastAsia"/>
        </w:rPr>
        <w:t>。</w:t>
      </w:r>
      <w:r>
        <w:rPr>
          <w:rFonts w:ascii="仿宋_GB2312" w:eastAsia="仿宋_GB2312" w:hAnsi="仿宋_GB2312" w:cs="仿宋_GB2312" w:hint="eastAsia"/>
          <w:b/>
          <w:bCs/>
        </w:rPr>
        <w:t>应答：</w:t>
      </w:r>
    </w:p>
    <w:p w:rsidR="00EE5DD9" w:rsidRDefault="00EE5DD9">
      <w:pPr>
        <w:pStyle w:val="5"/>
      </w:pPr>
    </w:p>
    <w:p w:rsidR="00EE5DD9" w:rsidRDefault="00EE5DD9">
      <w:pPr>
        <w:ind w:firstLineChars="800" w:firstLine="2560"/>
        <w:rPr>
          <w:lang w:val="zh-CN"/>
        </w:rPr>
      </w:pPr>
    </w:p>
    <w:p w:rsidR="00EE5DD9" w:rsidRDefault="00EE5DD9">
      <w:pPr>
        <w:ind w:firstLineChars="800" w:firstLine="2560"/>
        <w:rPr>
          <w:lang w:val="zh-CN"/>
        </w:rPr>
      </w:pPr>
    </w:p>
    <w:p w:rsidR="00EE5DD9" w:rsidRDefault="00EE5DD9">
      <w:pPr>
        <w:ind w:firstLineChars="800" w:firstLine="2560"/>
        <w:rPr>
          <w:lang w:val="zh-CN"/>
        </w:rPr>
      </w:pPr>
    </w:p>
    <w:p w:rsidR="00EE5DD9" w:rsidRDefault="00EE5DD9">
      <w:pPr>
        <w:ind w:firstLineChars="0" w:firstLine="0"/>
        <w:rPr>
          <w:rFonts w:ascii="方正小标宋简体" w:eastAsia="方正小标宋简体" w:hAnsi="方正小标宋简体" w:cs="方正小标宋简体"/>
          <w:sz w:val="44"/>
          <w:szCs w:val="44"/>
          <w:lang w:val="zh-CN"/>
        </w:rPr>
      </w:pPr>
    </w:p>
    <w:p w:rsidR="00EE5DD9" w:rsidRDefault="002715E1">
      <w:pPr>
        <w:ind w:firstLineChars="0" w:firstLine="0"/>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lang w:val="zh-CN"/>
        </w:rPr>
        <w:lastRenderedPageBreak/>
        <w:t>采购</w:t>
      </w:r>
      <w:r>
        <w:rPr>
          <w:rFonts w:ascii="方正小标宋简体" w:eastAsia="方正小标宋简体" w:hAnsi="方正小标宋简体" w:cs="方正小标宋简体" w:hint="eastAsia"/>
          <w:sz w:val="44"/>
          <w:szCs w:val="44"/>
        </w:rPr>
        <w:t>预算及报价要求</w:t>
      </w:r>
    </w:p>
    <w:tbl>
      <w:tblPr>
        <w:tblW w:w="970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tblPr>
      <w:tblGrid>
        <w:gridCol w:w="2158"/>
        <w:gridCol w:w="7545"/>
      </w:tblGrid>
      <w:tr w:rsidR="00EE5DD9">
        <w:trPr>
          <w:trHeight w:val="464"/>
          <w:jc w:val="center"/>
        </w:trPr>
        <w:tc>
          <w:tcPr>
            <w:tcW w:w="2020" w:type="dxa"/>
            <w:vAlign w:val="center"/>
          </w:tcPr>
          <w:p w:rsidR="00EE5DD9" w:rsidRDefault="002715E1">
            <w:pPr>
              <w:pStyle w:val="af0"/>
              <w:rPr>
                <w:rFonts w:ascii="仿宋_GB2312" w:eastAsia="仿宋_GB2312" w:hAnsi="仿宋_GB2312" w:cs="仿宋_GB2312"/>
              </w:rPr>
            </w:pPr>
            <w:r>
              <w:rPr>
                <w:rFonts w:ascii="仿宋_GB2312" w:eastAsia="仿宋_GB2312" w:hAnsi="仿宋_GB2312" w:cs="仿宋_GB2312" w:hint="eastAsia"/>
              </w:rPr>
              <w:t>采购预算及报价要求</w:t>
            </w:r>
          </w:p>
        </w:tc>
        <w:tc>
          <w:tcPr>
            <w:tcW w:w="7061" w:type="dxa"/>
            <w:vAlign w:val="center"/>
          </w:tcPr>
          <w:p w:rsidR="00EE5DD9" w:rsidRDefault="002715E1">
            <w:pPr>
              <w:pStyle w:val="af0"/>
              <w:rPr>
                <w:rFonts w:ascii="仿宋_GB2312" w:eastAsia="仿宋_GB2312" w:hAnsi="仿宋_GB2312" w:cs="仿宋_GB2312"/>
              </w:rPr>
            </w:pPr>
            <w:r>
              <w:rPr>
                <w:rFonts w:ascii="仿宋_GB2312" w:eastAsia="仿宋_GB2312" w:hAnsi="仿宋_GB2312" w:cs="仿宋_GB2312" w:hint="eastAsia"/>
              </w:rPr>
              <w:t>本项目资金预算：</w:t>
            </w:r>
            <w:r>
              <w:rPr>
                <w:rFonts w:ascii="仿宋_GB2312" w:eastAsia="仿宋_GB2312" w:hAnsi="仿宋_GB2312" w:cs="仿宋_GB2312" w:hint="eastAsia"/>
                <w:lang w:val="en-US"/>
              </w:rPr>
              <w:t>30</w:t>
            </w:r>
            <w:r>
              <w:rPr>
                <w:rFonts w:ascii="仿宋_GB2312" w:eastAsia="仿宋_GB2312" w:hAnsi="仿宋_GB2312" w:cs="仿宋_GB2312" w:hint="eastAsia"/>
              </w:rPr>
              <w:t>万元</w:t>
            </w:r>
            <w:r>
              <w:rPr>
                <w:rFonts w:ascii="仿宋_GB2312" w:eastAsia="仿宋_GB2312" w:hAnsi="仿宋_GB2312" w:cs="仿宋_GB2312" w:hint="eastAsia"/>
              </w:rPr>
              <w:t>/</w:t>
            </w:r>
            <w:r>
              <w:rPr>
                <w:rFonts w:ascii="仿宋_GB2312" w:eastAsia="仿宋_GB2312" w:hAnsi="仿宋_GB2312" w:cs="仿宋_GB2312" w:hint="eastAsia"/>
              </w:rPr>
              <w:t>年</w:t>
            </w:r>
            <w:bookmarkStart w:id="8" w:name="_GoBack"/>
            <w:bookmarkEnd w:id="8"/>
          </w:p>
        </w:tc>
      </w:tr>
      <w:tr w:rsidR="00EE5DD9">
        <w:trPr>
          <w:trHeight w:val="464"/>
          <w:jc w:val="center"/>
        </w:trPr>
        <w:tc>
          <w:tcPr>
            <w:tcW w:w="2020" w:type="dxa"/>
            <w:vAlign w:val="center"/>
          </w:tcPr>
          <w:p w:rsidR="00EE5DD9" w:rsidRDefault="002715E1">
            <w:pPr>
              <w:pStyle w:val="af0"/>
              <w:rPr>
                <w:rFonts w:ascii="仿宋_GB2312" w:eastAsia="仿宋_GB2312" w:hAnsi="仿宋_GB2312" w:cs="仿宋_GB2312"/>
              </w:rPr>
            </w:pPr>
            <w:r>
              <w:rPr>
                <w:rFonts w:ascii="仿宋_GB2312" w:eastAsia="仿宋_GB2312" w:hAnsi="仿宋_GB2312" w:cs="仿宋_GB2312" w:hint="eastAsia"/>
              </w:rPr>
              <w:t>单价最高限价</w:t>
            </w:r>
          </w:p>
          <w:p w:rsidR="00EE5DD9" w:rsidRDefault="002715E1">
            <w:pPr>
              <w:pStyle w:val="af0"/>
              <w:rPr>
                <w:rFonts w:ascii="仿宋_GB2312" w:eastAsia="仿宋_GB2312" w:hAnsi="仿宋_GB2312" w:cs="仿宋_GB2312"/>
              </w:rPr>
            </w:pPr>
            <w:r>
              <w:rPr>
                <w:rFonts w:ascii="仿宋_GB2312" w:eastAsia="仿宋_GB2312" w:hAnsi="仿宋_GB2312" w:cs="仿宋_GB2312" w:hint="eastAsia"/>
              </w:rPr>
              <w:t>(</w:t>
            </w:r>
            <w:r>
              <w:rPr>
                <w:rFonts w:ascii="仿宋_GB2312" w:eastAsia="仿宋_GB2312" w:hAnsi="仿宋_GB2312" w:cs="仿宋_GB2312" w:hint="eastAsia"/>
              </w:rPr>
              <w:t>实质性要求</w:t>
            </w:r>
            <w:r>
              <w:rPr>
                <w:rFonts w:ascii="仿宋_GB2312" w:eastAsia="仿宋_GB2312" w:hAnsi="仿宋_GB2312" w:cs="仿宋_GB2312" w:hint="eastAsia"/>
              </w:rPr>
              <w:t>)</w:t>
            </w:r>
          </w:p>
        </w:tc>
        <w:tc>
          <w:tcPr>
            <w:tcW w:w="7061" w:type="dxa"/>
            <w:vAlign w:val="center"/>
          </w:tcPr>
          <w:p w:rsidR="00EE5DD9" w:rsidRDefault="002715E1">
            <w:pPr>
              <w:pStyle w:val="af0"/>
              <w:rPr>
                <w:rFonts w:ascii="仿宋_GB2312" w:eastAsia="仿宋_GB2312" w:hAnsi="仿宋_GB2312" w:cs="仿宋_GB2312"/>
                <w:color w:val="FF0000"/>
              </w:rPr>
            </w:pPr>
            <w:r>
              <w:rPr>
                <w:rFonts w:ascii="仿宋_GB2312" w:eastAsia="仿宋_GB2312" w:hAnsi="仿宋_GB2312" w:cs="仿宋_GB2312" w:hint="eastAsia"/>
              </w:rPr>
              <w:t>本项目最高限价：</w:t>
            </w:r>
          </w:p>
          <w:p w:rsidR="00EE5DD9" w:rsidRDefault="002715E1">
            <w:pPr>
              <w:pStyle w:val="af0"/>
              <w:rPr>
                <w:rFonts w:ascii="仿宋_GB2312" w:eastAsia="仿宋_GB2312" w:hAnsi="仿宋_GB2312" w:cs="仿宋_GB2312"/>
              </w:rPr>
            </w:pPr>
            <w:r>
              <w:rPr>
                <w:rFonts w:ascii="仿宋_GB2312" w:eastAsia="仿宋_GB2312" w:hAnsi="仿宋_GB2312" w:cs="仿宋_GB2312" w:hint="eastAsia"/>
              </w:rPr>
              <w:t>8</w:t>
            </w:r>
            <w:r>
              <w:rPr>
                <w:rFonts w:ascii="仿宋_GB2312" w:eastAsia="仿宋_GB2312" w:hAnsi="仿宋_GB2312" w:cs="仿宋_GB2312" w:hint="eastAsia"/>
                <w:lang w:val="en-US"/>
              </w:rPr>
              <w:t>k</w:t>
            </w:r>
            <w:r>
              <w:rPr>
                <w:rFonts w:ascii="仿宋_GB2312" w:eastAsia="仿宋_GB2312" w:hAnsi="仿宋_GB2312" w:cs="仿宋_GB2312" w:hint="eastAsia"/>
              </w:rPr>
              <w:t>、</w:t>
            </w:r>
            <w:r>
              <w:rPr>
                <w:rFonts w:ascii="仿宋_GB2312" w:eastAsia="仿宋_GB2312" w:hAnsi="仿宋_GB2312" w:cs="仿宋_GB2312" w:hint="eastAsia"/>
              </w:rPr>
              <w:t>70g</w:t>
            </w:r>
            <w:r>
              <w:rPr>
                <w:rFonts w:ascii="仿宋_GB2312" w:eastAsia="仿宋_GB2312" w:hAnsi="仿宋_GB2312" w:cs="仿宋_GB2312" w:hint="eastAsia"/>
              </w:rPr>
              <w:t>：单面</w:t>
            </w:r>
            <w:r>
              <w:rPr>
                <w:rFonts w:ascii="仿宋_GB2312" w:eastAsia="仿宋_GB2312" w:hAnsi="仿宋_GB2312" w:cs="仿宋_GB2312" w:hint="eastAsia"/>
              </w:rPr>
              <w:t>¥</w:t>
            </w:r>
            <w:r>
              <w:rPr>
                <w:rFonts w:ascii="仿宋_GB2312" w:eastAsia="仿宋_GB2312" w:hAnsi="仿宋_GB2312" w:cs="仿宋_GB2312" w:hint="eastAsia"/>
                <w:bCs/>
                <w:u w:val="single"/>
              </w:rPr>
              <w:t>0.30</w:t>
            </w:r>
            <w:r>
              <w:rPr>
                <w:rFonts w:ascii="仿宋_GB2312" w:eastAsia="仿宋_GB2312" w:hAnsi="仿宋_GB2312" w:cs="仿宋_GB2312" w:hint="eastAsia"/>
              </w:rPr>
              <w:t>元</w:t>
            </w:r>
            <w:r>
              <w:rPr>
                <w:rFonts w:ascii="仿宋_GB2312" w:eastAsia="仿宋_GB2312" w:hAnsi="仿宋_GB2312" w:cs="仿宋_GB2312" w:hint="eastAsia"/>
              </w:rPr>
              <w:t>/</w:t>
            </w:r>
            <w:r>
              <w:rPr>
                <w:rFonts w:ascii="仿宋_GB2312" w:eastAsia="仿宋_GB2312" w:hAnsi="仿宋_GB2312" w:cs="仿宋_GB2312" w:hint="eastAsia"/>
              </w:rPr>
              <w:t>张；双面</w:t>
            </w:r>
            <w:r>
              <w:rPr>
                <w:rFonts w:ascii="仿宋_GB2312" w:eastAsia="仿宋_GB2312" w:hAnsi="仿宋_GB2312" w:cs="仿宋_GB2312" w:hint="eastAsia"/>
              </w:rPr>
              <w:t>¥</w:t>
            </w:r>
            <w:r>
              <w:rPr>
                <w:rFonts w:ascii="仿宋_GB2312" w:eastAsia="仿宋_GB2312" w:hAnsi="仿宋_GB2312" w:cs="仿宋_GB2312" w:hint="eastAsia"/>
                <w:bCs/>
                <w:u w:val="single"/>
              </w:rPr>
              <w:t>0.35</w:t>
            </w:r>
            <w:r>
              <w:rPr>
                <w:rFonts w:ascii="仿宋_GB2312" w:eastAsia="仿宋_GB2312" w:hAnsi="仿宋_GB2312" w:cs="仿宋_GB2312" w:hint="eastAsia"/>
              </w:rPr>
              <w:t>元</w:t>
            </w:r>
            <w:r>
              <w:rPr>
                <w:rFonts w:ascii="仿宋_GB2312" w:eastAsia="仿宋_GB2312" w:hAnsi="仿宋_GB2312" w:cs="仿宋_GB2312" w:hint="eastAsia"/>
              </w:rPr>
              <w:t>/</w:t>
            </w:r>
            <w:r>
              <w:rPr>
                <w:rFonts w:ascii="仿宋_GB2312" w:eastAsia="仿宋_GB2312" w:hAnsi="仿宋_GB2312" w:cs="仿宋_GB2312" w:hint="eastAsia"/>
              </w:rPr>
              <w:t>张；</w:t>
            </w:r>
          </w:p>
          <w:p w:rsidR="00EE5DD9" w:rsidRDefault="002715E1">
            <w:pPr>
              <w:pStyle w:val="af0"/>
              <w:rPr>
                <w:rFonts w:ascii="仿宋_GB2312" w:eastAsia="仿宋_GB2312" w:hAnsi="仿宋_GB2312" w:cs="仿宋_GB2312"/>
              </w:rPr>
            </w:pPr>
            <w:r>
              <w:rPr>
                <w:rFonts w:ascii="仿宋_GB2312" w:eastAsia="仿宋_GB2312" w:hAnsi="仿宋_GB2312" w:cs="仿宋_GB2312" w:hint="eastAsia"/>
              </w:rPr>
              <w:t>A4</w:t>
            </w:r>
            <w:r>
              <w:rPr>
                <w:rFonts w:ascii="仿宋_GB2312" w:eastAsia="仿宋_GB2312" w:hAnsi="仿宋_GB2312" w:cs="仿宋_GB2312" w:hint="eastAsia"/>
              </w:rPr>
              <w:t>、</w:t>
            </w:r>
            <w:r>
              <w:rPr>
                <w:rFonts w:ascii="仿宋_GB2312" w:eastAsia="仿宋_GB2312" w:hAnsi="仿宋_GB2312" w:cs="仿宋_GB2312" w:hint="eastAsia"/>
              </w:rPr>
              <w:t>70g</w:t>
            </w:r>
            <w:r>
              <w:rPr>
                <w:rFonts w:ascii="仿宋_GB2312" w:eastAsia="仿宋_GB2312" w:hAnsi="仿宋_GB2312" w:cs="仿宋_GB2312" w:hint="eastAsia"/>
              </w:rPr>
              <w:t>：单面</w:t>
            </w:r>
            <w:r>
              <w:rPr>
                <w:rFonts w:ascii="仿宋_GB2312" w:eastAsia="仿宋_GB2312" w:hAnsi="仿宋_GB2312" w:cs="仿宋_GB2312" w:hint="eastAsia"/>
              </w:rPr>
              <w:t>¥</w:t>
            </w:r>
            <w:r>
              <w:rPr>
                <w:rFonts w:ascii="仿宋_GB2312" w:eastAsia="仿宋_GB2312" w:hAnsi="仿宋_GB2312" w:cs="仿宋_GB2312" w:hint="eastAsia"/>
                <w:bCs/>
                <w:u w:val="single"/>
              </w:rPr>
              <w:t>0.3</w:t>
            </w:r>
            <w:r>
              <w:rPr>
                <w:rFonts w:ascii="仿宋_GB2312" w:eastAsia="仿宋_GB2312" w:hAnsi="仿宋_GB2312" w:cs="仿宋_GB2312" w:hint="eastAsia"/>
              </w:rPr>
              <w:t>元</w:t>
            </w:r>
            <w:r>
              <w:rPr>
                <w:rFonts w:ascii="仿宋_GB2312" w:eastAsia="仿宋_GB2312" w:hAnsi="仿宋_GB2312" w:cs="仿宋_GB2312" w:hint="eastAsia"/>
              </w:rPr>
              <w:t>/</w:t>
            </w:r>
            <w:r>
              <w:rPr>
                <w:rFonts w:ascii="仿宋_GB2312" w:eastAsia="仿宋_GB2312" w:hAnsi="仿宋_GB2312" w:cs="仿宋_GB2312" w:hint="eastAsia"/>
              </w:rPr>
              <w:t>张；双面</w:t>
            </w:r>
            <w:r>
              <w:rPr>
                <w:rFonts w:ascii="仿宋_GB2312" w:eastAsia="仿宋_GB2312" w:hAnsi="仿宋_GB2312" w:cs="仿宋_GB2312" w:hint="eastAsia"/>
              </w:rPr>
              <w:t>¥</w:t>
            </w:r>
            <w:r>
              <w:rPr>
                <w:rFonts w:ascii="仿宋_GB2312" w:eastAsia="仿宋_GB2312" w:hAnsi="仿宋_GB2312" w:cs="仿宋_GB2312" w:hint="eastAsia"/>
                <w:bCs/>
                <w:u w:val="single"/>
              </w:rPr>
              <w:t>0.35</w:t>
            </w:r>
            <w:r>
              <w:rPr>
                <w:rFonts w:ascii="仿宋_GB2312" w:eastAsia="仿宋_GB2312" w:hAnsi="仿宋_GB2312" w:cs="仿宋_GB2312" w:hint="eastAsia"/>
              </w:rPr>
              <w:t>元</w:t>
            </w:r>
            <w:r>
              <w:rPr>
                <w:rFonts w:ascii="仿宋_GB2312" w:eastAsia="仿宋_GB2312" w:hAnsi="仿宋_GB2312" w:cs="仿宋_GB2312" w:hint="eastAsia"/>
              </w:rPr>
              <w:t>/</w:t>
            </w:r>
            <w:r>
              <w:rPr>
                <w:rFonts w:ascii="仿宋_GB2312" w:eastAsia="仿宋_GB2312" w:hAnsi="仿宋_GB2312" w:cs="仿宋_GB2312" w:hint="eastAsia"/>
              </w:rPr>
              <w:t>张；</w:t>
            </w:r>
          </w:p>
          <w:p w:rsidR="00EE5DD9" w:rsidRDefault="002715E1">
            <w:pPr>
              <w:pStyle w:val="af0"/>
              <w:rPr>
                <w:rFonts w:ascii="仿宋_GB2312" w:eastAsia="仿宋_GB2312" w:hAnsi="仿宋_GB2312" w:cs="仿宋_GB2312"/>
              </w:rPr>
            </w:pPr>
            <w:r>
              <w:rPr>
                <w:rFonts w:ascii="仿宋_GB2312" w:eastAsia="仿宋_GB2312" w:hAnsi="仿宋_GB2312" w:cs="仿宋_GB2312" w:hint="eastAsia"/>
              </w:rPr>
              <w:t>A3</w:t>
            </w:r>
            <w:r>
              <w:rPr>
                <w:rFonts w:ascii="仿宋_GB2312" w:eastAsia="仿宋_GB2312" w:hAnsi="仿宋_GB2312" w:cs="仿宋_GB2312" w:hint="eastAsia"/>
              </w:rPr>
              <w:t>、</w:t>
            </w:r>
            <w:r>
              <w:rPr>
                <w:rFonts w:ascii="仿宋_GB2312" w:eastAsia="仿宋_GB2312" w:hAnsi="仿宋_GB2312" w:cs="仿宋_GB2312" w:hint="eastAsia"/>
              </w:rPr>
              <w:t>70g</w:t>
            </w:r>
            <w:r>
              <w:rPr>
                <w:rFonts w:ascii="仿宋_GB2312" w:eastAsia="仿宋_GB2312" w:hAnsi="仿宋_GB2312" w:cs="仿宋_GB2312" w:hint="eastAsia"/>
              </w:rPr>
              <w:t>：单面</w:t>
            </w:r>
            <w:r>
              <w:rPr>
                <w:rFonts w:ascii="仿宋_GB2312" w:eastAsia="仿宋_GB2312" w:hAnsi="仿宋_GB2312" w:cs="仿宋_GB2312" w:hint="eastAsia"/>
              </w:rPr>
              <w:t>¥</w:t>
            </w:r>
            <w:r>
              <w:rPr>
                <w:rFonts w:ascii="仿宋_GB2312" w:eastAsia="仿宋_GB2312" w:hAnsi="仿宋_GB2312" w:cs="仿宋_GB2312" w:hint="eastAsia"/>
                <w:bCs/>
                <w:u w:val="single"/>
              </w:rPr>
              <w:t>0.45</w:t>
            </w:r>
            <w:r>
              <w:rPr>
                <w:rFonts w:ascii="仿宋_GB2312" w:eastAsia="仿宋_GB2312" w:hAnsi="仿宋_GB2312" w:cs="仿宋_GB2312" w:hint="eastAsia"/>
              </w:rPr>
              <w:t>元</w:t>
            </w:r>
            <w:r>
              <w:rPr>
                <w:rFonts w:ascii="仿宋_GB2312" w:eastAsia="仿宋_GB2312" w:hAnsi="仿宋_GB2312" w:cs="仿宋_GB2312" w:hint="eastAsia"/>
              </w:rPr>
              <w:t>/</w:t>
            </w:r>
            <w:r>
              <w:rPr>
                <w:rFonts w:ascii="仿宋_GB2312" w:eastAsia="仿宋_GB2312" w:hAnsi="仿宋_GB2312" w:cs="仿宋_GB2312" w:hint="eastAsia"/>
              </w:rPr>
              <w:t>张；双面</w:t>
            </w:r>
            <w:r>
              <w:rPr>
                <w:rFonts w:ascii="仿宋_GB2312" w:eastAsia="仿宋_GB2312" w:hAnsi="仿宋_GB2312" w:cs="仿宋_GB2312" w:hint="eastAsia"/>
              </w:rPr>
              <w:t>¥</w:t>
            </w:r>
            <w:r>
              <w:rPr>
                <w:rFonts w:ascii="仿宋_GB2312" w:eastAsia="仿宋_GB2312" w:hAnsi="仿宋_GB2312" w:cs="仿宋_GB2312" w:hint="eastAsia"/>
                <w:bCs/>
                <w:u w:val="single"/>
              </w:rPr>
              <w:t>0.</w:t>
            </w:r>
            <w:r>
              <w:rPr>
                <w:rFonts w:ascii="仿宋_GB2312" w:eastAsia="仿宋_GB2312" w:hAnsi="仿宋_GB2312" w:cs="仿宋_GB2312" w:hint="eastAsia"/>
                <w:bCs/>
                <w:u w:val="single"/>
                <w:lang w:val="en-US"/>
              </w:rPr>
              <w:t>5</w:t>
            </w:r>
            <w:r>
              <w:rPr>
                <w:rFonts w:ascii="仿宋_GB2312" w:eastAsia="仿宋_GB2312" w:hAnsi="仿宋_GB2312" w:cs="仿宋_GB2312" w:hint="eastAsia"/>
              </w:rPr>
              <w:t>元</w:t>
            </w:r>
            <w:r>
              <w:rPr>
                <w:rFonts w:ascii="仿宋_GB2312" w:eastAsia="仿宋_GB2312" w:hAnsi="仿宋_GB2312" w:cs="仿宋_GB2312" w:hint="eastAsia"/>
              </w:rPr>
              <w:t>/</w:t>
            </w:r>
            <w:r>
              <w:rPr>
                <w:rFonts w:ascii="仿宋_GB2312" w:eastAsia="仿宋_GB2312" w:hAnsi="仿宋_GB2312" w:cs="仿宋_GB2312" w:hint="eastAsia"/>
              </w:rPr>
              <w:t>张；</w:t>
            </w:r>
          </w:p>
          <w:p w:rsidR="00EE5DD9" w:rsidRDefault="002715E1">
            <w:pPr>
              <w:pStyle w:val="af0"/>
              <w:rPr>
                <w:rFonts w:ascii="仿宋_GB2312" w:eastAsia="仿宋_GB2312" w:hAnsi="仿宋_GB2312" w:cs="仿宋_GB2312"/>
              </w:rPr>
            </w:pPr>
            <w:r>
              <w:rPr>
                <w:rFonts w:ascii="仿宋_GB2312" w:eastAsia="仿宋_GB2312" w:hAnsi="仿宋_GB2312" w:cs="仿宋_GB2312" w:hint="eastAsia"/>
              </w:rPr>
              <w:t>条形码打印</w:t>
            </w:r>
            <w:r>
              <w:rPr>
                <w:rFonts w:ascii="仿宋_GB2312" w:eastAsia="仿宋_GB2312" w:hAnsi="仿宋_GB2312" w:cs="仿宋_GB2312" w:hint="eastAsia"/>
              </w:rPr>
              <w:t>:¥</w:t>
            </w:r>
            <w:r>
              <w:rPr>
                <w:rFonts w:ascii="仿宋_GB2312" w:eastAsia="仿宋_GB2312" w:hAnsi="仿宋_GB2312" w:cs="仿宋_GB2312" w:hint="eastAsia"/>
                <w:bCs/>
                <w:u w:val="single"/>
              </w:rPr>
              <w:t>0.15</w:t>
            </w:r>
            <w:r>
              <w:rPr>
                <w:rFonts w:ascii="仿宋_GB2312" w:eastAsia="仿宋_GB2312" w:hAnsi="仿宋_GB2312" w:cs="仿宋_GB2312" w:hint="eastAsia"/>
              </w:rPr>
              <w:t>元</w:t>
            </w:r>
            <w:r>
              <w:rPr>
                <w:rFonts w:ascii="仿宋_GB2312" w:eastAsia="仿宋_GB2312" w:hAnsi="仿宋_GB2312" w:cs="仿宋_GB2312" w:hint="eastAsia"/>
              </w:rPr>
              <w:t>/</w:t>
            </w:r>
            <w:r>
              <w:rPr>
                <w:rFonts w:ascii="仿宋_GB2312" w:eastAsia="仿宋_GB2312" w:hAnsi="仿宋_GB2312" w:cs="仿宋_GB2312" w:hint="eastAsia"/>
              </w:rPr>
              <w:t>张；</w:t>
            </w:r>
          </w:p>
          <w:p w:rsidR="00EE5DD9" w:rsidRDefault="002715E1">
            <w:pPr>
              <w:pStyle w:val="af0"/>
              <w:rPr>
                <w:rFonts w:ascii="仿宋_GB2312" w:eastAsia="仿宋_GB2312" w:hAnsi="仿宋_GB2312" w:cs="仿宋_GB2312"/>
              </w:rPr>
            </w:pPr>
            <w:r>
              <w:rPr>
                <w:rFonts w:ascii="仿宋_GB2312" w:eastAsia="仿宋_GB2312" w:hAnsi="仿宋_GB2312" w:cs="仿宋_GB2312" w:hint="eastAsia"/>
              </w:rPr>
              <w:t>扫描试卷：</w:t>
            </w:r>
            <w:r>
              <w:rPr>
                <w:rFonts w:ascii="仿宋_GB2312" w:eastAsia="仿宋_GB2312" w:hAnsi="仿宋_GB2312" w:cs="仿宋_GB2312" w:hint="eastAsia"/>
              </w:rPr>
              <w:t>¥</w:t>
            </w:r>
            <w:r>
              <w:rPr>
                <w:rFonts w:ascii="仿宋_GB2312" w:eastAsia="仿宋_GB2312" w:hAnsi="仿宋_GB2312" w:cs="仿宋_GB2312" w:hint="eastAsia"/>
                <w:bCs/>
                <w:u w:val="single"/>
              </w:rPr>
              <w:t>0.25</w:t>
            </w:r>
            <w:r>
              <w:rPr>
                <w:rFonts w:ascii="仿宋_GB2312" w:eastAsia="仿宋_GB2312" w:hAnsi="仿宋_GB2312" w:cs="仿宋_GB2312" w:hint="eastAsia"/>
              </w:rPr>
              <w:t>元</w:t>
            </w:r>
            <w:r>
              <w:rPr>
                <w:rFonts w:ascii="仿宋_GB2312" w:eastAsia="仿宋_GB2312" w:hAnsi="仿宋_GB2312" w:cs="仿宋_GB2312" w:hint="eastAsia"/>
              </w:rPr>
              <w:t>/</w:t>
            </w:r>
            <w:r>
              <w:rPr>
                <w:rFonts w:ascii="仿宋_GB2312" w:eastAsia="仿宋_GB2312" w:hAnsi="仿宋_GB2312" w:cs="仿宋_GB2312" w:hint="eastAsia"/>
              </w:rPr>
              <w:t>张；</w:t>
            </w:r>
          </w:p>
          <w:p w:rsidR="00EE5DD9" w:rsidRDefault="002715E1">
            <w:pPr>
              <w:pStyle w:val="af0"/>
              <w:rPr>
                <w:rFonts w:ascii="仿宋_GB2312" w:eastAsia="仿宋_GB2312" w:hAnsi="仿宋_GB2312" w:cs="仿宋_GB2312"/>
              </w:rPr>
            </w:pPr>
            <w:r>
              <w:rPr>
                <w:rFonts w:ascii="仿宋_GB2312" w:eastAsia="仿宋_GB2312" w:hAnsi="仿宋_GB2312" w:cs="仿宋_GB2312" w:hint="eastAsia"/>
              </w:rPr>
              <w:t>供应商提交的最后报价不得超过本项目单价最高限价，否则报价无效；</w:t>
            </w:r>
          </w:p>
        </w:tc>
      </w:tr>
    </w:tbl>
    <w:p w:rsidR="00EE5DD9" w:rsidRDefault="002715E1">
      <w:pPr>
        <w:pStyle w:val="5"/>
        <w:numPr>
          <w:ilvl w:val="4"/>
          <w:numId w:val="0"/>
        </w:numPr>
        <w:rPr>
          <w:rFonts w:ascii="仿宋_GB2312" w:eastAsia="仿宋_GB2312" w:hAnsi="仿宋_GB2312" w:cs="仿宋_GB2312"/>
          <w:b w:val="0"/>
          <w:sz w:val="32"/>
          <w:szCs w:val="32"/>
          <w:lang w:val="zh-CN"/>
        </w:rPr>
      </w:pPr>
      <w:r>
        <w:rPr>
          <w:rFonts w:ascii="仿宋_GB2312" w:eastAsia="仿宋_GB2312" w:hAnsi="仿宋_GB2312" w:cs="仿宋_GB2312" w:hint="eastAsia"/>
          <w:b w:val="0"/>
          <w:sz w:val="32"/>
          <w:szCs w:val="32"/>
          <w:lang w:val="zh-CN"/>
        </w:rPr>
        <w:t>服务报价</w:t>
      </w:r>
      <w:r>
        <w:rPr>
          <w:rFonts w:ascii="仿宋_GB2312" w:eastAsia="仿宋_GB2312" w:hAnsi="仿宋_GB2312" w:cs="仿宋_GB2312" w:hint="eastAsia"/>
          <w:b w:val="0"/>
          <w:sz w:val="32"/>
          <w:szCs w:val="32"/>
        </w:rPr>
        <w:t>单</w:t>
      </w:r>
      <w:r>
        <w:rPr>
          <w:rFonts w:ascii="仿宋_GB2312" w:eastAsia="仿宋_GB2312" w:hAnsi="仿宋_GB2312" w:cs="仿宋_GB2312" w:hint="eastAsia"/>
          <w:b w:val="0"/>
          <w:sz w:val="32"/>
          <w:szCs w:val="32"/>
          <w:lang w:val="zh-CN"/>
        </w:rPr>
        <w:t>（元</w:t>
      </w:r>
      <w:r>
        <w:rPr>
          <w:rFonts w:ascii="仿宋_GB2312" w:eastAsia="仿宋_GB2312" w:hAnsi="仿宋_GB2312" w:cs="仿宋_GB2312" w:hint="eastAsia"/>
          <w:b w:val="0"/>
          <w:sz w:val="32"/>
          <w:szCs w:val="32"/>
          <w:lang w:val="zh-CN"/>
        </w:rPr>
        <w:t>/</w:t>
      </w:r>
      <w:r>
        <w:rPr>
          <w:rFonts w:ascii="仿宋_GB2312" w:eastAsia="仿宋_GB2312" w:hAnsi="仿宋_GB2312" w:cs="仿宋_GB2312" w:hint="eastAsia"/>
          <w:b w:val="0"/>
          <w:sz w:val="32"/>
          <w:szCs w:val="32"/>
          <w:lang w:val="zh-CN"/>
        </w:rPr>
        <w:t>张）</w:t>
      </w:r>
    </w:p>
    <w:tbl>
      <w:tblPr>
        <w:tblStyle w:val="a9"/>
        <w:tblW w:w="9708" w:type="dxa"/>
        <w:tblInd w:w="-599" w:type="dxa"/>
        <w:tblLook w:val="04A0"/>
      </w:tblPr>
      <w:tblGrid>
        <w:gridCol w:w="3551"/>
        <w:gridCol w:w="2953"/>
        <w:gridCol w:w="3204"/>
      </w:tblGrid>
      <w:tr w:rsidR="00EE5DD9">
        <w:trPr>
          <w:trHeight w:val="1114"/>
        </w:trPr>
        <w:tc>
          <w:tcPr>
            <w:tcW w:w="3551" w:type="dxa"/>
            <w:vAlign w:val="center"/>
          </w:tcPr>
          <w:p w:rsidR="00EE5DD9" w:rsidRDefault="002715E1">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规</w:t>
            </w:r>
            <w:r>
              <w:rPr>
                <w:rFonts w:ascii="仿宋_GB2312" w:eastAsia="仿宋_GB2312" w:hAnsi="仿宋_GB2312" w:cs="仿宋_GB2312" w:hint="eastAsia"/>
                <w:sz w:val="28"/>
                <w:szCs w:val="28"/>
              </w:rPr>
              <w:t xml:space="preserve"> </w:t>
            </w:r>
            <w:r>
              <w:rPr>
                <w:rFonts w:ascii="仿宋_GB2312" w:eastAsia="仿宋_GB2312" w:hAnsi="仿宋_GB2312" w:cs="仿宋_GB2312" w:hint="eastAsia"/>
                <w:sz w:val="28"/>
                <w:szCs w:val="28"/>
              </w:rPr>
              <w:t>格</w:t>
            </w:r>
          </w:p>
        </w:tc>
        <w:tc>
          <w:tcPr>
            <w:tcW w:w="2953" w:type="dxa"/>
            <w:vAlign w:val="center"/>
          </w:tcPr>
          <w:p w:rsidR="00EE5DD9" w:rsidRDefault="002715E1">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速印、复印</w:t>
            </w:r>
          </w:p>
          <w:p w:rsidR="00EE5DD9" w:rsidRDefault="002715E1">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b/>
                <w:sz w:val="28"/>
                <w:szCs w:val="28"/>
              </w:rPr>
              <w:t>（单面）</w:t>
            </w:r>
          </w:p>
        </w:tc>
        <w:tc>
          <w:tcPr>
            <w:tcW w:w="3204" w:type="dxa"/>
            <w:vAlign w:val="center"/>
          </w:tcPr>
          <w:p w:rsidR="00EE5DD9" w:rsidRDefault="002715E1">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速印、复印</w:t>
            </w:r>
          </w:p>
          <w:p w:rsidR="00EE5DD9" w:rsidRDefault="002715E1">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b/>
                <w:sz w:val="28"/>
                <w:szCs w:val="28"/>
              </w:rPr>
              <w:t>（双面）</w:t>
            </w:r>
          </w:p>
        </w:tc>
      </w:tr>
      <w:tr w:rsidR="00EE5DD9">
        <w:trPr>
          <w:trHeight w:val="562"/>
        </w:trPr>
        <w:tc>
          <w:tcPr>
            <w:tcW w:w="3551" w:type="dxa"/>
            <w:vAlign w:val="center"/>
          </w:tcPr>
          <w:p w:rsidR="00EE5DD9" w:rsidRDefault="002715E1">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8K</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70g</w:t>
            </w:r>
          </w:p>
        </w:tc>
        <w:tc>
          <w:tcPr>
            <w:tcW w:w="2953" w:type="dxa"/>
          </w:tcPr>
          <w:p w:rsidR="00EE5DD9" w:rsidRDefault="00EE5DD9">
            <w:pPr>
              <w:pStyle w:val="a3"/>
              <w:rPr>
                <w:rFonts w:ascii="仿宋_GB2312" w:eastAsia="仿宋_GB2312" w:hAnsi="仿宋_GB2312" w:cs="仿宋_GB2312"/>
                <w:sz w:val="28"/>
                <w:szCs w:val="28"/>
                <w:lang w:val="zh-CN"/>
              </w:rPr>
            </w:pPr>
          </w:p>
        </w:tc>
        <w:tc>
          <w:tcPr>
            <w:tcW w:w="3204" w:type="dxa"/>
          </w:tcPr>
          <w:p w:rsidR="00EE5DD9" w:rsidRDefault="00EE5DD9">
            <w:pPr>
              <w:pStyle w:val="a3"/>
              <w:rPr>
                <w:rFonts w:ascii="仿宋_GB2312" w:eastAsia="仿宋_GB2312" w:hAnsi="仿宋_GB2312" w:cs="仿宋_GB2312"/>
                <w:sz w:val="28"/>
                <w:szCs w:val="28"/>
                <w:lang w:val="zh-CN"/>
              </w:rPr>
            </w:pPr>
          </w:p>
        </w:tc>
      </w:tr>
      <w:tr w:rsidR="00EE5DD9">
        <w:trPr>
          <w:trHeight w:val="562"/>
        </w:trPr>
        <w:tc>
          <w:tcPr>
            <w:tcW w:w="3551" w:type="dxa"/>
            <w:vAlign w:val="center"/>
          </w:tcPr>
          <w:p w:rsidR="00EE5DD9" w:rsidRDefault="002715E1">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A4</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70g</w:t>
            </w:r>
          </w:p>
        </w:tc>
        <w:tc>
          <w:tcPr>
            <w:tcW w:w="2953" w:type="dxa"/>
          </w:tcPr>
          <w:p w:rsidR="00EE5DD9" w:rsidRDefault="00EE5DD9">
            <w:pPr>
              <w:pStyle w:val="a3"/>
              <w:rPr>
                <w:rFonts w:ascii="仿宋_GB2312" w:eastAsia="仿宋_GB2312" w:hAnsi="仿宋_GB2312" w:cs="仿宋_GB2312"/>
                <w:sz w:val="28"/>
                <w:szCs w:val="28"/>
                <w:lang w:val="zh-CN"/>
              </w:rPr>
            </w:pPr>
          </w:p>
        </w:tc>
        <w:tc>
          <w:tcPr>
            <w:tcW w:w="3204" w:type="dxa"/>
          </w:tcPr>
          <w:p w:rsidR="00EE5DD9" w:rsidRDefault="00EE5DD9">
            <w:pPr>
              <w:pStyle w:val="a3"/>
              <w:rPr>
                <w:rFonts w:ascii="仿宋_GB2312" w:eastAsia="仿宋_GB2312" w:hAnsi="仿宋_GB2312" w:cs="仿宋_GB2312"/>
                <w:sz w:val="28"/>
                <w:szCs w:val="28"/>
                <w:lang w:val="zh-CN"/>
              </w:rPr>
            </w:pPr>
          </w:p>
        </w:tc>
      </w:tr>
      <w:tr w:rsidR="00EE5DD9">
        <w:trPr>
          <w:trHeight w:val="562"/>
        </w:trPr>
        <w:tc>
          <w:tcPr>
            <w:tcW w:w="3551" w:type="dxa"/>
            <w:vAlign w:val="center"/>
          </w:tcPr>
          <w:p w:rsidR="00EE5DD9" w:rsidRDefault="002715E1">
            <w:pPr>
              <w:ind w:firstLineChars="0" w:firstLine="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A3</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70g</w:t>
            </w:r>
          </w:p>
        </w:tc>
        <w:tc>
          <w:tcPr>
            <w:tcW w:w="2953" w:type="dxa"/>
          </w:tcPr>
          <w:p w:rsidR="00EE5DD9" w:rsidRDefault="00EE5DD9">
            <w:pPr>
              <w:pStyle w:val="a3"/>
              <w:rPr>
                <w:rFonts w:ascii="仿宋_GB2312" w:eastAsia="仿宋_GB2312" w:hAnsi="仿宋_GB2312" w:cs="仿宋_GB2312"/>
                <w:sz w:val="28"/>
                <w:szCs w:val="28"/>
                <w:lang w:val="zh-CN"/>
              </w:rPr>
            </w:pPr>
          </w:p>
        </w:tc>
        <w:tc>
          <w:tcPr>
            <w:tcW w:w="3204" w:type="dxa"/>
          </w:tcPr>
          <w:p w:rsidR="00EE5DD9" w:rsidRDefault="00EE5DD9">
            <w:pPr>
              <w:pStyle w:val="a3"/>
              <w:rPr>
                <w:rFonts w:ascii="仿宋_GB2312" w:eastAsia="仿宋_GB2312" w:hAnsi="仿宋_GB2312" w:cs="仿宋_GB2312"/>
                <w:sz w:val="28"/>
                <w:szCs w:val="28"/>
                <w:lang w:val="zh-CN"/>
              </w:rPr>
            </w:pPr>
          </w:p>
        </w:tc>
      </w:tr>
      <w:tr w:rsidR="00EE5DD9">
        <w:trPr>
          <w:trHeight w:val="562"/>
        </w:trPr>
        <w:tc>
          <w:tcPr>
            <w:tcW w:w="3551" w:type="dxa"/>
          </w:tcPr>
          <w:p w:rsidR="00EE5DD9" w:rsidRDefault="002715E1">
            <w:pPr>
              <w:ind w:firstLineChars="0" w:firstLine="0"/>
              <w:jc w:val="center"/>
              <w:rPr>
                <w:rFonts w:ascii="仿宋_GB2312" w:eastAsia="仿宋_GB2312" w:hAnsi="仿宋_GB2312" w:cs="仿宋_GB2312"/>
                <w:sz w:val="28"/>
                <w:szCs w:val="28"/>
                <w:lang w:val="zh-CN"/>
              </w:rPr>
            </w:pPr>
            <w:r>
              <w:rPr>
                <w:rFonts w:ascii="仿宋_GB2312" w:eastAsia="仿宋_GB2312" w:hAnsi="仿宋_GB2312" w:cs="仿宋_GB2312" w:hint="eastAsia"/>
                <w:sz w:val="28"/>
                <w:szCs w:val="28"/>
              </w:rPr>
              <w:t>条形码打印</w:t>
            </w:r>
          </w:p>
        </w:tc>
        <w:tc>
          <w:tcPr>
            <w:tcW w:w="2953" w:type="dxa"/>
          </w:tcPr>
          <w:p w:rsidR="00EE5DD9" w:rsidRDefault="00EE5DD9">
            <w:pPr>
              <w:pStyle w:val="a3"/>
              <w:rPr>
                <w:rFonts w:ascii="仿宋_GB2312" w:eastAsia="仿宋_GB2312" w:hAnsi="仿宋_GB2312" w:cs="仿宋_GB2312"/>
                <w:sz w:val="28"/>
                <w:szCs w:val="28"/>
                <w:lang w:val="zh-CN"/>
              </w:rPr>
            </w:pPr>
          </w:p>
        </w:tc>
        <w:tc>
          <w:tcPr>
            <w:tcW w:w="3204" w:type="dxa"/>
          </w:tcPr>
          <w:p w:rsidR="00EE5DD9" w:rsidRDefault="00EE5DD9">
            <w:pPr>
              <w:pStyle w:val="a3"/>
              <w:rPr>
                <w:rFonts w:ascii="仿宋_GB2312" w:eastAsia="仿宋_GB2312" w:hAnsi="仿宋_GB2312" w:cs="仿宋_GB2312"/>
                <w:sz w:val="28"/>
                <w:szCs w:val="28"/>
                <w:lang w:val="zh-CN"/>
              </w:rPr>
            </w:pPr>
          </w:p>
        </w:tc>
      </w:tr>
      <w:tr w:rsidR="00EE5DD9">
        <w:trPr>
          <w:trHeight w:val="572"/>
        </w:trPr>
        <w:tc>
          <w:tcPr>
            <w:tcW w:w="3551" w:type="dxa"/>
          </w:tcPr>
          <w:p w:rsidR="00EE5DD9" w:rsidRDefault="002715E1">
            <w:pPr>
              <w:ind w:firstLineChars="0" w:firstLine="0"/>
              <w:jc w:val="center"/>
              <w:rPr>
                <w:rFonts w:ascii="仿宋_GB2312" w:eastAsia="仿宋_GB2312" w:hAnsi="仿宋_GB2312" w:cs="仿宋_GB2312"/>
                <w:sz w:val="28"/>
                <w:szCs w:val="28"/>
                <w:lang w:val="zh-CN"/>
              </w:rPr>
            </w:pPr>
            <w:r>
              <w:rPr>
                <w:rFonts w:ascii="仿宋_GB2312" w:eastAsia="仿宋_GB2312" w:hAnsi="仿宋_GB2312" w:cs="仿宋_GB2312" w:hint="eastAsia"/>
                <w:sz w:val="28"/>
                <w:szCs w:val="28"/>
              </w:rPr>
              <w:t>扫描试卷</w:t>
            </w:r>
          </w:p>
        </w:tc>
        <w:tc>
          <w:tcPr>
            <w:tcW w:w="2953" w:type="dxa"/>
          </w:tcPr>
          <w:p w:rsidR="00EE5DD9" w:rsidRDefault="00EE5DD9">
            <w:pPr>
              <w:pStyle w:val="a3"/>
              <w:rPr>
                <w:rFonts w:ascii="仿宋_GB2312" w:eastAsia="仿宋_GB2312" w:hAnsi="仿宋_GB2312" w:cs="仿宋_GB2312"/>
                <w:sz w:val="28"/>
                <w:szCs w:val="28"/>
                <w:lang w:val="zh-CN"/>
              </w:rPr>
            </w:pPr>
          </w:p>
        </w:tc>
        <w:tc>
          <w:tcPr>
            <w:tcW w:w="3204" w:type="dxa"/>
          </w:tcPr>
          <w:p w:rsidR="00EE5DD9" w:rsidRDefault="00EE5DD9">
            <w:pPr>
              <w:pStyle w:val="a3"/>
              <w:rPr>
                <w:rFonts w:ascii="仿宋_GB2312" w:eastAsia="仿宋_GB2312" w:hAnsi="仿宋_GB2312" w:cs="仿宋_GB2312"/>
                <w:sz w:val="28"/>
                <w:szCs w:val="28"/>
                <w:lang w:val="zh-CN"/>
              </w:rPr>
            </w:pPr>
          </w:p>
        </w:tc>
      </w:tr>
    </w:tbl>
    <w:p w:rsidR="00EE5DD9" w:rsidRDefault="002715E1">
      <w:pPr>
        <w:pStyle w:val="a3"/>
        <w:rPr>
          <w:rFonts w:ascii="仿宋_GB2312" w:eastAsia="仿宋_GB2312" w:hAnsi="仿宋_GB2312" w:cs="仿宋_GB2312"/>
          <w:b w:val="0"/>
          <w:bCs/>
        </w:rPr>
      </w:pPr>
      <w:r>
        <w:rPr>
          <w:rFonts w:ascii="仿宋_GB2312" w:eastAsia="仿宋_GB2312" w:hAnsi="仿宋_GB2312" w:cs="仿宋_GB2312" w:hint="eastAsia"/>
          <w:b w:val="0"/>
          <w:bCs/>
        </w:rPr>
        <w:t>报价公司：</w:t>
      </w:r>
      <w:r>
        <w:rPr>
          <w:rFonts w:ascii="仿宋_GB2312" w:eastAsia="仿宋_GB2312" w:hAnsi="仿宋_GB2312" w:cs="仿宋_GB2312" w:hint="eastAsia"/>
          <w:b w:val="0"/>
          <w:bCs/>
        </w:rPr>
        <w:t xml:space="preserve">               </w:t>
      </w:r>
      <w:r>
        <w:rPr>
          <w:rFonts w:ascii="仿宋_GB2312" w:eastAsia="仿宋_GB2312" w:hAnsi="仿宋_GB2312" w:cs="仿宋_GB2312" w:hint="eastAsia"/>
          <w:b w:val="0"/>
          <w:bCs/>
        </w:rPr>
        <w:t>报价人签字：</w:t>
      </w:r>
    </w:p>
    <w:p w:rsidR="00EE5DD9" w:rsidRDefault="00EE5DD9">
      <w:pPr>
        <w:pStyle w:val="a3"/>
        <w:ind w:firstLineChars="1800" w:firstLine="5760"/>
        <w:rPr>
          <w:rFonts w:ascii="仿宋_GB2312" w:eastAsia="仿宋_GB2312" w:hAnsi="仿宋_GB2312" w:cs="仿宋_GB2312"/>
          <w:b w:val="0"/>
          <w:bCs/>
        </w:rPr>
      </w:pPr>
    </w:p>
    <w:p w:rsidR="00EE5DD9" w:rsidRDefault="002715E1">
      <w:pPr>
        <w:pStyle w:val="a3"/>
        <w:ind w:firstLineChars="1800" w:firstLine="5760"/>
        <w:rPr>
          <w:rFonts w:ascii="仿宋_GB2312" w:eastAsia="仿宋_GB2312" w:hAnsi="仿宋_GB2312" w:cs="仿宋_GB2312"/>
          <w:b w:val="0"/>
          <w:bCs/>
        </w:rPr>
      </w:pPr>
      <w:r>
        <w:rPr>
          <w:rFonts w:ascii="仿宋_GB2312" w:eastAsia="仿宋_GB2312" w:hAnsi="仿宋_GB2312" w:cs="仿宋_GB2312" w:hint="eastAsia"/>
          <w:b w:val="0"/>
          <w:bCs/>
        </w:rPr>
        <w:t>2026</w:t>
      </w:r>
      <w:r>
        <w:rPr>
          <w:rFonts w:ascii="仿宋_GB2312" w:eastAsia="仿宋_GB2312" w:hAnsi="仿宋_GB2312" w:cs="仿宋_GB2312" w:hint="eastAsia"/>
          <w:b w:val="0"/>
          <w:bCs/>
        </w:rPr>
        <w:t>年</w:t>
      </w:r>
      <w:r>
        <w:rPr>
          <w:rFonts w:ascii="仿宋_GB2312" w:eastAsia="仿宋_GB2312" w:hAnsi="仿宋_GB2312" w:cs="仿宋_GB2312" w:hint="eastAsia"/>
          <w:b w:val="0"/>
          <w:bCs/>
        </w:rPr>
        <w:t xml:space="preserve">  </w:t>
      </w:r>
      <w:r>
        <w:rPr>
          <w:rFonts w:ascii="仿宋_GB2312" w:eastAsia="仿宋_GB2312" w:hAnsi="仿宋_GB2312" w:cs="仿宋_GB2312" w:hint="eastAsia"/>
          <w:b w:val="0"/>
          <w:bCs/>
        </w:rPr>
        <w:t>月</w:t>
      </w:r>
      <w:r>
        <w:rPr>
          <w:rFonts w:ascii="仿宋_GB2312" w:eastAsia="仿宋_GB2312" w:hAnsi="仿宋_GB2312" w:cs="仿宋_GB2312" w:hint="eastAsia"/>
          <w:b w:val="0"/>
          <w:bCs/>
        </w:rPr>
        <w:t xml:space="preserve">  </w:t>
      </w:r>
      <w:r>
        <w:rPr>
          <w:rFonts w:ascii="仿宋_GB2312" w:eastAsia="仿宋_GB2312" w:hAnsi="仿宋_GB2312" w:cs="仿宋_GB2312" w:hint="eastAsia"/>
          <w:b w:val="0"/>
          <w:bCs/>
        </w:rPr>
        <w:t>日</w:t>
      </w:r>
    </w:p>
    <w:p w:rsidR="00EE5DD9" w:rsidRDefault="00EE5DD9">
      <w:pPr>
        <w:pStyle w:val="a8"/>
        <w:ind w:firstLineChars="0" w:firstLine="0"/>
        <w:jc w:val="both"/>
        <w:rPr>
          <w:kern w:val="2"/>
        </w:rPr>
      </w:pPr>
    </w:p>
    <w:p w:rsidR="00EE5DD9" w:rsidRDefault="002715E1">
      <w:pPr>
        <w:ind w:firstLineChars="800" w:firstLine="3520"/>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lastRenderedPageBreak/>
        <w:t>委托书</w:t>
      </w:r>
    </w:p>
    <w:p w:rsidR="00EE5DD9" w:rsidRDefault="00EE5DD9">
      <w:pPr>
        <w:pStyle w:val="a4"/>
        <w:ind w:firstLine="560"/>
      </w:pPr>
    </w:p>
    <w:p w:rsidR="00EE5DD9" w:rsidRDefault="002715E1">
      <w:pPr>
        <w:rPr>
          <w:rFonts w:ascii="仿宋_GB2312" w:eastAsia="仿宋_GB2312" w:hAnsi="仿宋_GB2312" w:cs="仿宋_GB2312"/>
          <w:u w:val="single"/>
        </w:rPr>
      </w:pPr>
      <w:r>
        <w:rPr>
          <w:rFonts w:ascii="仿宋_GB2312" w:eastAsia="仿宋_GB2312" w:hAnsi="仿宋_GB2312" w:cs="仿宋_GB2312" w:hint="eastAsia"/>
        </w:rPr>
        <w:t>委托人</w:t>
      </w:r>
      <w:r>
        <w:rPr>
          <w:rFonts w:ascii="仿宋_GB2312" w:eastAsia="仿宋_GB2312" w:hAnsi="仿宋_GB2312" w:cs="仿宋_GB2312" w:hint="eastAsia"/>
        </w:rPr>
        <w:t xml:space="preserve">:     </w:t>
      </w:r>
      <w:r>
        <w:rPr>
          <w:rFonts w:ascii="仿宋_GB2312" w:eastAsia="仿宋_GB2312" w:hAnsi="仿宋_GB2312" w:cs="仿宋_GB2312" w:hint="eastAsia"/>
        </w:rPr>
        <w:t xml:space="preserve"> </w:t>
      </w:r>
      <w:r>
        <w:rPr>
          <w:rFonts w:ascii="仿宋_GB2312" w:eastAsia="仿宋_GB2312" w:hAnsi="仿宋_GB2312" w:cs="仿宋_GB2312" w:hint="eastAsia"/>
        </w:rPr>
        <w:t>性别</w:t>
      </w:r>
      <w:r>
        <w:rPr>
          <w:rFonts w:ascii="仿宋_GB2312" w:eastAsia="仿宋_GB2312" w:hAnsi="仿宋_GB2312" w:cs="仿宋_GB2312" w:hint="eastAsia"/>
        </w:rPr>
        <w:t xml:space="preserve">:   </w:t>
      </w:r>
      <w:r>
        <w:rPr>
          <w:rFonts w:ascii="仿宋_GB2312" w:eastAsia="仿宋_GB2312" w:hAnsi="仿宋_GB2312" w:cs="仿宋_GB2312" w:hint="eastAsia"/>
        </w:rPr>
        <w:t xml:space="preserve"> </w:t>
      </w:r>
      <w:r>
        <w:rPr>
          <w:rFonts w:ascii="仿宋_GB2312" w:eastAsia="仿宋_GB2312" w:hAnsi="仿宋_GB2312" w:cs="仿宋_GB2312" w:hint="eastAsia"/>
        </w:rPr>
        <w:t>身份证号码</w:t>
      </w:r>
      <w:r>
        <w:rPr>
          <w:rFonts w:ascii="仿宋_GB2312" w:eastAsia="仿宋_GB2312" w:hAnsi="仿宋_GB2312" w:cs="仿宋_GB2312" w:hint="eastAsia"/>
        </w:rPr>
        <w:t>:</w:t>
      </w:r>
      <w:r>
        <w:rPr>
          <w:rFonts w:ascii="仿宋_GB2312" w:eastAsia="仿宋_GB2312" w:hAnsi="仿宋_GB2312" w:cs="仿宋_GB2312" w:hint="eastAsia"/>
          <w:u w:val="single"/>
        </w:rPr>
        <w:t xml:space="preserve">                    </w:t>
      </w:r>
    </w:p>
    <w:p w:rsidR="00EE5DD9" w:rsidRDefault="002715E1">
      <w:pPr>
        <w:rPr>
          <w:rFonts w:ascii="仿宋_GB2312" w:eastAsia="仿宋_GB2312" w:hAnsi="仿宋_GB2312" w:cs="仿宋_GB2312"/>
        </w:rPr>
      </w:pPr>
      <w:r>
        <w:rPr>
          <w:rFonts w:ascii="仿宋_GB2312" w:eastAsia="仿宋_GB2312" w:hAnsi="仿宋_GB2312" w:cs="仿宋_GB2312" w:hint="eastAsia"/>
        </w:rPr>
        <w:t>被委托人</w:t>
      </w:r>
      <w:r>
        <w:rPr>
          <w:rFonts w:ascii="仿宋_GB2312" w:eastAsia="仿宋_GB2312" w:hAnsi="仿宋_GB2312" w:cs="仿宋_GB2312" w:hint="eastAsia"/>
        </w:rPr>
        <w:t xml:space="preserve">:   </w:t>
      </w:r>
      <w:r>
        <w:rPr>
          <w:rFonts w:ascii="仿宋_GB2312" w:eastAsia="仿宋_GB2312" w:hAnsi="仿宋_GB2312" w:cs="仿宋_GB2312" w:hint="eastAsia"/>
        </w:rPr>
        <w:t xml:space="preserve"> </w:t>
      </w:r>
      <w:r>
        <w:rPr>
          <w:rFonts w:ascii="仿宋_GB2312" w:eastAsia="仿宋_GB2312" w:hAnsi="仿宋_GB2312" w:cs="仿宋_GB2312" w:hint="eastAsia"/>
        </w:rPr>
        <w:t>性别</w:t>
      </w:r>
      <w:r>
        <w:rPr>
          <w:rFonts w:ascii="仿宋_GB2312" w:eastAsia="仿宋_GB2312" w:hAnsi="仿宋_GB2312" w:cs="仿宋_GB2312" w:hint="eastAsia"/>
        </w:rPr>
        <w:t xml:space="preserve">:    </w:t>
      </w:r>
      <w:r>
        <w:rPr>
          <w:rFonts w:ascii="仿宋_GB2312" w:eastAsia="仿宋_GB2312" w:hAnsi="仿宋_GB2312" w:cs="仿宋_GB2312" w:hint="eastAsia"/>
        </w:rPr>
        <w:t>身份证号码</w:t>
      </w:r>
      <w:r>
        <w:rPr>
          <w:rFonts w:ascii="仿宋_GB2312" w:eastAsia="仿宋_GB2312" w:hAnsi="仿宋_GB2312" w:cs="仿宋_GB2312" w:hint="eastAsia"/>
        </w:rPr>
        <w:t>:</w:t>
      </w:r>
      <w:r>
        <w:rPr>
          <w:rFonts w:ascii="仿宋_GB2312" w:eastAsia="仿宋_GB2312" w:hAnsi="仿宋_GB2312" w:cs="仿宋_GB2312" w:hint="eastAsia"/>
          <w:u w:val="single"/>
        </w:rPr>
        <w:t xml:space="preserve">                </w:t>
      </w:r>
      <w:r>
        <w:rPr>
          <w:rFonts w:ascii="仿宋_GB2312" w:eastAsia="仿宋_GB2312" w:hAnsi="仿宋_GB2312" w:cs="仿宋_GB2312" w:hint="eastAsia"/>
        </w:rPr>
        <w:t xml:space="preserve">               </w:t>
      </w:r>
    </w:p>
    <w:p w:rsidR="00EE5DD9" w:rsidRDefault="002715E1">
      <w:pPr>
        <w:rPr>
          <w:rFonts w:ascii="仿宋_GB2312" w:eastAsia="仿宋_GB2312" w:hAnsi="仿宋_GB2312" w:cs="仿宋_GB2312"/>
        </w:rPr>
      </w:pPr>
      <w:r>
        <w:rPr>
          <w:rFonts w:ascii="仿宋_GB2312" w:eastAsia="仿宋_GB2312" w:hAnsi="仿宋_GB2312" w:cs="仿宋_GB2312" w:hint="eastAsia"/>
        </w:rPr>
        <w:t>本人因工作繁忙不能亲自办理，特委托</w:t>
      </w:r>
      <w:r>
        <w:rPr>
          <w:rFonts w:ascii="仿宋_GB2312" w:eastAsia="仿宋_GB2312" w:hAnsi="仿宋_GB2312" w:cs="仿宋_GB2312" w:hint="eastAsia"/>
          <w:u w:val="single"/>
        </w:rPr>
        <w:t xml:space="preserve"> </w:t>
      </w:r>
      <w:r>
        <w:rPr>
          <w:rFonts w:ascii="仿宋_GB2312" w:eastAsia="仿宋_GB2312" w:hAnsi="仿宋_GB2312" w:cs="仿宋_GB2312" w:hint="eastAsia"/>
          <w:u w:val="single"/>
        </w:rPr>
        <w:t xml:space="preserve">         </w:t>
      </w:r>
      <w:r>
        <w:rPr>
          <w:rFonts w:ascii="仿宋_GB2312" w:eastAsia="仿宋_GB2312" w:hAnsi="仿宋_GB2312" w:cs="仿宋_GB2312" w:hint="eastAsia"/>
        </w:rPr>
        <w:t>作为我的合法代理人，全权代表我办理相关事项，对委托人在办理上述事项过程中所签署的有关文件，我均予以认可，并承担相应的法律责任。</w:t>
      </w:r>
    </w:p>
    <w:p w:rsidR="00EE5DD9" w:rsidRDefault="002715E1">
      <w:pPr>
        <w:rPr>
          <w:rFonts w:ascii="仿宋_GB2312" w:eastAsia="仿宋_GB2312" w:hAnsi="仿宋_GB2312" w:cs="仿宋_GB2312"/>
        </w:rPr>
      </w:pPr>
      <w:r>
        <w:rPr>
          <w:rFonts w:ascii="仿宋_GB2312" w:eastAsia="仿宋_GB2312" w:hAnsi="仿宋_GB2312" w:cs="仿宋_GB2312" w:hint="eastAsia"/>
        </w:rPr>
        <w:t>委托期限</w:t>
      </w:r>
      <w:r>
        <w:rPr>
          <w:rFonts w:ascii="仿宋_GB2312" w:eastAsia="仿宋_GB2312" w:hAnsi="仿宋_GB2312" w:cs="仿宋_GB2312" w:hint="eastAsia"/>
        </w:rPr>
        <w:t>:</w:t>
      </w:r>
      <w:r>
        <w:rPr>
          <w:rFonts w:ascii="仿宋_GB2312" w:eastAsia="仿宋_GB2312" w:hAnsi="仿宋_GB2312" w:cs="仿宋_GB2312" w:hint="eastAsia"/>
        </w:rPr>
        <w:t>自签字之日起至上述事项办完为止</w:t>
      </w:r>
    </w:p>
    <w:p w:rsidR="00EE5DD9" w:rsidRDefault="00EE5DD9">
      <w:pPr>
        <w:rPr>
          <w:rFonts w:ascii="仿宋_GB2312" w:eastAsia="仿宋_GB2312" w:hAnsi="仿宋_GB2312" w:cs="仿宋_GB2312"/>
        </w:rPr>
      </w:pPr>
    </w:p>
    <w:p w:rsidR="00EE5DD9" w:rsidRDefault="00EE5DD9">
      <w:pPr>
        <w:rPr>
          <w:rFonts w:ascii="仿宋_GB2312" w:eastAsia="仿宋_GB2312" w:hAnsi="仿宋_GB2312" w:cs="仿宋_GB2312"/>
        </w:rPr>
      </w:pPr>
    </w:p>
    <w:p w:rsidR="00EE5DD9" w:rsidRDefault="002715E1">
      <w:pPr>
        <w:ind w:firstLineChars="1400" w:firstLine="4480"/>
        <w:rPr>
          <w:rFonts w:ascii="仿宋_GB2312" w:eastAsia="仿宋_GB2312" w:hAnsi="仿宋_GB2312" w:cs="仿宋_GB2312"/>
        </w:rPr>
      </w:pPr>
      <w:r>
        <w:rPr>
          <w:rFonts w:ascii="仿宋_GB2312" w:eastAsia="仿宋_GB2312" w:hAnsi="仿宋_GB2312" w:cs="仿宋_GB2312" w:hint="eastAsia"/>
        </w:rPr>
        <w:t>委托人</w:t>
      </w:r>
      <w:r>
        <w:rPr>
          <w:rFonts w:ascii="仿宋_GB2312" w:eastAsia="仿宋_GB2312" w:hAnsi="仿宋_GB2312" w:cs="仿宋_GB2312" w:hint="eastAsia"/>
        </w:rPr>
        <w:t>:</w:t>
      </w:r>
    </w:p>
    <w:p w:rsidR="00EE5DD9" w:rsidRDefault="002715E1">
      <w:pPr>
        <w:ind w:firstLineChars="1400" w:firstLine="4480"/>
        <w:rPr>
          <w:rFonts w:ascii="仿宋_GB2312" w:eastAsia="仿宋_GB2312" w:hAnsi="仿宋_GB2312" w:cs="仿宋_GB2312"/>
        </w:rPr>
      </w:pPr>
      <w:r>
        <w:rPr>
          <w:rFonts w:ascii="仿宋_GB2312" w:eastAsia="仿宋_GB2312" w:hAnsi="仿宋_GB2312" w:cs="仿宋_GB2312" w:hint="eastAsia"/>
        </w:rPr>
        <w:t>年</w:t>
      </w:r>
      <w:r>
        <w:rPr>
          <w:rFonts w:ascii="仿宋_GB2312" w:eastAsia="仿宋_GB2312" w:hAnsi="仿宋_GB2312" w:cs="仿宋_GB2312" w:hint="eastAsia"/>
        </w:rPr>
        <w:t xml:space="preserve">   </w:t>
      </w:r>
      <w:r>
        <w:rPr>
          <w:rFonts w:ascii="仿宋_GB2312" w:eastAsia="仿宋_GB2312" w:hAnsi="仿宋_GB2312" w:cs="仿宋_GB2312" w:hint="eastAsia"/>
        </w:rPr>
        <w:t>月</w:t>
      </w:r>
      <w:r>
        <w:rPr>
          <w:rFonts w:ascii="仿宋_GB2312" w:eastAsia="仿宋_GB2312" w:hAnsi="仿宋_GB2312" w:cs="仿宋_GB2312" w:hint="eastAsia"/>
        </w:rPr>
        <w:t xml:space="preserve">   </w:t>
      </w:r>
      <w:r>
        <w:rPr>
          <w:rFonts w:ascii="仿宋_GB2312" w:eastAsia="仿宋_GB2312" w:hAnsi="仿宋_GB2312" w:cs="仿宋_GB2312" w:hint="eastAsia"/>
        </w:rPr>
        <w:t>日</w:t>
      </w:r>
    </w:p>
    <w:p w:rsidR="00EE5DD9" w:rsidRDefault="00EE5DD9"/>
    <w:p w:rsidR="00EE5DD9" w:rsidRDefault="00EE5DD9">
      <w:pPr>
        <w:pStyle w:val="5"/>
      </w:pPr>
    </w:p>
    <w:p w:rsidR="00EE5DD9" w:rsidRDefault="00EE5DD9">
      <w:pPr>
        <w:pStyle w:val="af"/>
        <w:ind w:firstLine="640"/>
      </w:pPr>
    </w:p>
    <w:p w:rsidR="00EE5DD9" w:rsidRDefault="00EE5DD9">
      <w:pPr>
        <w:pStyle w:val="af"/>
        <w:ind w:firstLine="640"/>
      </w:pPr>
    </w:p>
    <w:p w:rsidR="00EE5DD9" w:rsidRDefault="002715E1">
      <w:pPr>
        <w:pStyle w:val="a4"/>
        <w:ind w:firstLineChars="0" w:firstLine="0"/>
      </w:pPr>
      <w:r>
        <w:rPr>
          <w:rFonts w:hint="eastAsia"/>
        </w:rPr>
        <w:t xml:space="preserve"> </w:t>
      </w:r>
    </w:p>
    <w:sectPr w:rsidR="00EE5DD9" w:rsidSect="00EE5DD9">
      <w:footerReference w:type="defaul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5DD9" w:rsidRDefault="002715E1">
      <w:pPr>
        <w:spacing w:line="240" w:lineRule="auto"/>
      </w:pPr>
      <w:r>
        <w:separator/>
      </w:r>
    </w:p>
  </w:endnote>
  <w:endnote w:type="continuationSeparator" w:id="0">
    <w:p w:rsidR="00EE5DD9" w:rsidRDefault="002715E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方正小标宋简体">
    <w:panose1 w:val="03000509000000000000"/>
    <w:charset w:val="86"/>
    <w:family w:val="script"/>
    <w:pitch w:val="fixed"/>
    <w:sig w:usb0="00000001" w:usb1="080E0000" w:usb2="00000010" w:usb3="00000000" w:csb0="00040000" w:csb1="00000000"/>
  </w:font>
  <w:font w:name="仿宋_GB2312">
    <w:altName w:val="微软雅黑"/>
    <w:charset w:val="86"/>
    <w:family w:val="auto"/>
    <w:pitch w:val="default"/>
    <w:sig w:usb0="00000000" w:usb1="080E0000" w:usb2="0000000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DD9" w:rsidRDefault="00EE5DD9">
    <w:pPr>
      <w:pStyle w:val="a5"/>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5DD9" w:rsidRDefault="002715E1">
      <w:pPr>
        <w:spacing w:line="240" w:lineRule="auto"/>
      </w:pPr>
      <w:r>
        <w:separator/>
      </w:r>
    </w:p>
  </w:footnote>
  <w:footnote w:type="continuationSeparator" w:id="0">
    <w:p w:rsidR="00EE5DD9" w:rsidRDefault="002715E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chineseCountingThousand"/>
      <w:suff w:val="space"/>
      <w:lvlText w:val="%1. "/>
      <w:lvlJc w:val="left"/>
      <w:pPr>
        <w:ind w:left="907" w:hanging="907"/>
      </w:pPr>
      <w:rPr>
        <w:rFonts w:cs="Times New Roman" w:hint="eastAsia"/>
      </w:rPr>
    </w:lvl>
    <w:lvl w:ilvl="1">
      <w:start w:val="1"/>
      <w:numFmt w:val="decimal"/>
      <w:isLgl/>
      <w:suff w:val="space"/>
      <w:lvlText w:val="%1.%2 "/>
      <w:lvlJc w:val="left"/>
      <w:pPr>
        <w:ind w:left="794" w:hanging="794"/>
      </w:pPr>
      <w:rPr>
        <w:rFonts w:cs="Times New Roman"/>
      </w:rPr>
    </w:lvl>
    <w:lvl w:ilvl="2">
      <w:numFmt w:val="none"/>
      <w:lvlText w:val=""/>
      <w:lvlJc w:val="left"/>
      <w:pPr>
        <w:tabs>
          <w:tab w:val="left" w:pos="360"/>
        </w:tabs>
      </w:pPr>
      <w:rPr>
        <w:rFonts w:cs="Times New Roman"/>
      </w:rPr>
    </w:lvl>
    <w:lvl w:ilvl="3">
      <w:numFmt w:val="none"/>
      <w:lvlText w:val=""/>
      <w:lvlJc w:val="left"/>
      <w:pPr>
        <w:tabs>
          <w:tab w:val="left" w:pos="360"/>
        </w:tabs>
      </w:pPr>
      <w:rPr>
        <w:rFonts w:cs="Times New Roman"/>
      </w:rPr>
    </w:lvl>
    <w:lvl w:ilvl="4">
      <w:numFmt w:val="decimal"/>
      <w:pStyle w:val="5"/>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YzkzNmYxNjQ4MzA1NDVkYjgzNzcyNTZiNzlhODMwZWUifQ=="/>
  </w:docVars>
  <w:rsids>
    <w:rsidRoot w:val="457544C5"/>
    <w:rsid w:val="000832A8"/>
    <w:rsid w:val="000F0B92"/>
    <w:rsid w:val="001D5FB4"/>
    <w:rsid w:val="002715E1"/>
    <w:rsid w:val="003D42B0"/>
    <w:rsid w:val="003F6017"/>
    <w:rsid w:val="004C0A0F"/>
    <w:rsid w:val="005F7847"/>
    <w:rsid w:val="00661F55"/>
    <w:rsid w:val="008B7E5A"/>
    <w:rsid w:val="009F72AB"/>
    <w:rsid w:val="00B173CB"/>
    <w:rsid w:val="00C3710D"/>
    <w:rsid w:val="00D6383C"/>
    <w:rsid w:val="00D66850"/>
    <w:rsid w:val="00DE4782"/>
    <w:rsid w:val="00E76214"/>
    <w:rsid w:val="00EE5DD9"/>
    <w:rsid w:val="00F05179"/>
    <w:rsid w:val="00F34DD0"/>
    <w:rsid w:val="00F76E71"/>
    <w:rsid w:val="00FE0FEB"/>
    <w:rsid w:val="01F176F8"/>
    <w:rsid w:val="03900545"/>
    <w:rsid w:val="065D35AE"/>
    <w:rsid w:val="06A25465"/>
    <w:rsid w:val="06BB35D2"/>
    <w:rsid w:val="0978425B"/>
    <w:rsid w:val="097C3D4B"/>
    <w:rsid w:val="0A7964DD"/>
    <w:rsid w:val="0A7A4B24"/>
    <w:rsid w:val="0BEA7E0A"/>
    <w:rsid w:val="0C605BA6"/>
    <w:rsid w:val="0E407A3D"/>
    <w:rsid w:val="0F182768"/>
    <w:rsid w:val="0F5244BA"/>
    <w:rsid w:val="0FB0474F"/>
    <w:rsid w:val="109810A4"/>
    <w:rsid w:val="10AA73F0"/>
    <w:rsid w:val="125D0492"/>
    <w:rsid w:val="12F15453"/>
    <w:rsid w:val="130D1D87"/>
    <w:rsid w:val="14103924"/>
    <w:rsid w:val="14496F20"/>
    <w:rsid w:val="15194B44"/>
    <w:rsid w:val="15282385"/>
    <w:rsid w:val="15387F5B"/>
    <w:rsid w:val="161E6697"/>
    <w:rsid w:val="167A65A3"/>
    <w:rsid w:val="16B5089D"/>
    <w:rsid w:val="16BA2357"/>
    <w:rsid w:val="178169D1"/>
    <w:rsid w:val="180A3A16"/>
    <w:rsid w:val="1910625E"/>
    <w:rsid w:val="194C6014"/>
    <w:rsid w:val="19B67933"/>
    <w:rsid w:val="1BE22134"/>
    <w:rsid w:val="1C3A4595"/>
    <w:rsid w:val="1D3764AF"/>
    <w:rsid w:val="1D4850E8"/>
    <w:rsid w:val="1D646B79"/>
    <w:rsid w:val="1F542AF0"/>
    <w:rsid w:val="20087C8F"/>
    <w:rsid w:val="20750DDF"/>
    <w:rsid w:val="20992FDD"/>
    <w:rsid w:val="225A5A6F"/>
    <w:rsid w:val="22EA5D72"/>
    <w:rsid w:val="238A0CB8"/>
    <w:rsid w:val="25090731"/>
    <w:rsid w:val="25697422"/>
    <w:rsid w:val="256A520F"/>
    <w:rsid w:val="260327AF"/>
    <w:rsid w:val="269203ED"/>
    <w:rsid w:val="26C3385C"/>
    <w:rsid w:val="279830F5"/>
    <w:rsid w:val="283E2F5C"/>
    <w:rsid w:val="29475CCC"/>
    <w:rsid w:val="29752839"/>
    <w:rsid w:val="29DF7CB3"/>
    <w:rsid w:val="2A202079"/>
    <w:rsid w:val="2B340DD1"/>
    <w:rsid w:val="2C351E0C"/>
    <w:rsid w:val="2C4B7881"/>
    <w:rsid w:val="2D1E4F96"/>
    <w:rsid w:val="2E255EB0"/>
    <w:rsid w:val="2E636E23"/>
    <w:rsid w:val="2EB86D24"/>
    <w:rsid w:val="31562FAE"/>
    <w:rsid w:val="31A041CB"/>
    <w:rsid w:val="320D55D9"/>
    <w:rsid w:val="3234799B"/>
    <w:rsid w:val="3348576C"/>
    <w:rsid w:val="33B26438"/>
    <w:rsid w:val="33D67EBB"/>
    <w:rsid w:val="34056568"/>
    <w:rsid w:val="342D3D10"/>
    <w:rsid w:val="353D3683"/>
    <w:rsid w:val="35C2490E"/>
    <w:rsid w:val="360B0081"/>
    <w:rsid w:val="36D13F34"/>
    <w:rsid w:val="380E1A9E"/>
    <w:rsid w:val="3857776C"/>
    <w:rsid w:val="38D94E4D"/>
    <w:rsid w:val="391E61C3"/>
    <w:rsid w:val="39730417"/>
    <w:rsid w:val="39AD1B7B"/>
    <w:rsid w:val="39CB3DB0"/>
    <w:rsid w:val="3C277297"/>
    <w:rsid w:val="3D8813F5"/>
    <w:rsid w:val="3D995F73"/>
    <w:rsid w:val="3DC41118"/>
    <w:rsid w:val="3DCE0312"/>
    <w:rsid w:val="3E546A69"/>
    <w:rsid w:val="3EA41536"/>
    <w:rsid w:val="3FBE7F13"/>
    <w:rsid w:val="40090B44"/>
    <w:rsid w:val="402024A8"/>
    <w:rsid w:val="409749EB"/>
    <w:rsid w:val="41594397"/>
    <w:rsid w:val="41EA3241"/>
    <w:rsid w:val="439B47F3"/>
    <w:rsid w:val="44953E37"/>
    <w:rsid w:val="44A21BB1"/>
    <w:rsid w:val="44CB669D"/>
    <w:rsid w:val="453C3DB3"/>
    <w:rsid w:val="457544C5"/>
    <w:rsid w:val="46252A99"/>
    <w:rsid w:val="46D124DD"/>
    <w:rsid w:val="46E33F41"/>
    <w:rsid w:val="4A22351A"/>
    <w:rsid w:val="4A513E5D"/>
    <w:rsid w:val="4B6E0A3F"/>
    <w:rsid w:val="4B8A5F67"/>
    <w:rsid w:val="4BA12575"/>
    <w:rsid w:val="4BD411EA"/>
    <w:rsid w:val="4CB15087"/>
    <w:rsid w:val="4D2F41FE"/>
    <w:rsid w:val="4EBD5DB8"/>
    <w:rsid w:val="4F77635D"/>
    <w:rsid w:val="4FE77AA3"/>
    <w:rsid w:val="501E32FF"/>
    <w:rsid w:val="50447FC0"/>
    <w:rsid w:val="50E84DEF"/>
    <w:rsid w:val="51FF4AE6"/>
    <w:rsid w:val="52E679A4"/>
    <w:rsid w:val="52ED493F"/>
    <w:rsid w:val="53464A11"/>
    <w:rsid w:val="540006A2"/>
    <w:rsid w:val="54703A7A"/>
    <w:rsid w:val="554058FF"/>
    <w:rsid w:val="55872E29"/>
    <w:rsid w:val="59505C28"/>
    <w:rsid w:val="59706A0E"/>
    <w:rsid w:val="59965D30"/>
    <w:rsid w:val="59D2663D"/>
    <w:rsid w:val="5A482D61"/>
    <w:rsid w:val="5A8A5545"/>
    <w:rsid w:val="5C471BC8"/>
    <w:rsid w:val="5C4F21C6"/>
    <w:rsid w:val="5D2B3BEE"/>
    <w:rsid w:val="5DCC2933"/>
    <w:rsid w:val="5EDB5F93"/>
    <w:rsid w:val="6012370C"/>
    <w:rsid w:val="606D20AA"/>
    <w:rsid w:val="60A26D69"/>
    <w:rsid w:val="62203E42"/>
    <w:rsid w:val="62991FE0"/>
    <w:rsid w:val="62B80AC5"/>
    <w:rsid w:val="63304B00"/>
    <w:rsid w:val="638D4F09"/>
    <w:rsid w:val="63F9175A"/>
    <w:rsid w:val="66664CDC"/>
    <w:rsid w:val="67277FC8"/>
    <w:rsid w:val="67AA29A7"/>
    <w:rsid w:val="694614B9"/>
    <w:rsid w:val="6A1F58CE"/>
    <w:rsid w:val="6AF37CB5"/>
    <w:rsid w:val="6B5E41D4"/>
    <w:rsid w:val="6CD81D64"/>
    <w:rsid w:val="6D56229E"/>
    <w:rsid w:val="6D572EEA"/>
    <w:rsid w:val="6D6874B6"/>
    <w:rsid w:val="6D967C55"/>
    <w:rsid w:val="6EB84DF6"/>
    <w:rsid w:val="704E2A69"/>
    <w:rsid w:val="711041C2"/>
    <w:rsid w:val="715B3690"/>
    <w:rsid w:val="717402AD"/>
    <w:rsid w:val="71AE1EE5"/>
    <w:rsid w:val="72BA2638"/>
    <w:rsid w:val="730107B8"/>
    <w:rsid w:val="73B726D3"/>
    <w:rsid w:val="73ED3B27"/>
    <w:rsid w:val="755D00E7"/>
    <w:rsid w:val="75EA249A"/>
    <w:rsid w:val="76D443A8"/>
    <w:rsid w:val="77B91110"/>
    <w:rsid w:val="782642CC"/>
    <w:rsid w:val="782D7E6B"/>
    <w:rsid w:val="79685299"/>
    <w:rsid w:val="7A0D129F"/>
    <w:rsid w:val="7B304646"/>
    <w:rsid w:val="7B446F42"/>
    <w:rsid w:val="7BFF2E69"/>
    <w:rsid w:val="7C5200E7"/>
    <w:rsid w:val="7CBA4FE2"/>
    <w:rsid w:val="7CDA5436"/>
    <w:rsid w:val="7D0C5E4E"/>
    <w:rsid w:val="7ED475E9"/>
    <w:rsid w:val="7F403EC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qFormat="1"/>
    <w:lsdException w:name="Body Text" w:qFormat="1"/>
    <w:lsdException w:name="Subtitle"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5"/>
    <w:autoRedefine/>
    <w:qFormat/>
    <w:rsid w:val="00EE5DD9"/>
    <w:pPr>
      <w:widowControl w:val="0"/>
      <w:spacing w:line="560" w:lineRule="exact"/>
      <w:ind w:firstLineChars="200" w:firstLine="640"/>
      <w:jc w:val="both"/>
    </w:pPr>
    <w:rPr>
      <w:rFonts w:asciiTheme="minorHAnsi" w:eastAsiaTheme="minorEastAsia" w:hAnsiTheme="minorHAnsi" w:cstheme="minorBidi"/>
      <w:kern w:val="2"/>
      <w:sz w:val="32"/>
      <w:szCs w:val="32"/>
    </w:rPr>
  </w:style>
  <w:style w:type="paragraph" w:styleId="2">
    <w:name w:val="heading 2"/>
    <w:basedOn w:val="a"/>
    <w:next w:val="a"/>
    <w:autoRedefine/>
    <w:semiHidden/>
    <w:unhideWhenUsed/>
    <w:qFormat/>
    <w:rsid w:val="00EE5DD9"/>
    <w:pPr>
      <w:spacing w:line="17" w:lineRule="atLeast"/>
      <w:jc w:val="left"/>
      <w:outlineLvl w:val="1"/>
    </w:pPr>
    <w:rPr>
      <w:rFonts w:ascii="宋体" w:eastAsia="宋体" w:hAnsi="宋体" w:cs="Times New Roman" w:hint="eastAsia"/>
      <w:b/>
      <w:kern w:val="0"/>
      <w:sz w:val="24"/>
      <w:szCs w:val="24"/>
    </w:rPr>
  </w:style>
  <w:style w:type="paragraph" w:styleId="4">
    <w:name w:val="heading 4"/>
    <w:basedOn w:val="a"/>
    <w:next w:val="a"/>
    <w:autoRedefine/>
    <w:semiHidden/>
    <w:unhideWhenUsed/>
    <w:qFormat/>
    <w:rsid w:val="00EE5DD9"/>
    <w:pPr>
      <w:spacing w:line="17" w:lineRule="atLeast"/>
      <w:jc w:val="left"/>
      <w:outlineLvl w:val="3"/>
    </w:pPr>
    <w:rPr>
      <w:rFonts w:ascii="宋体" w:eastAsia="宋体" w:hAnsi="宋体" w:cs="Times New Roman" w:hint="eastAsia"/>
      <w:b/>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
    <w:name w:val="标题 5（有编号）（绿盟科技）"/>
    <w:basedOn w:val="a"/>
    <w:next w:val="a3"/>
    <w:autoRedefine/>
    <w:uiPriority w:val="99"/>
    <w:qFormat/>
    <w:rsid w:val="00EE5DD9"/>
    <w:pPr>
      <w:keepNext/>
      <w:keepLines/>
      <w:numPr>
        <w:ilvl w:val="4"/>
        <w:numId w:val="1"/>
      </w:numPr>
      <w:spacing w:before="280" w:after="156" w:line="377" w:lineRule="auto"/>
      <w:ind w:firstLine="482"/>
      <w:jc w:val="left"/>
      <w:outlineLvl w:val="4"/>
    </w:pPr>
    <w:rPr>
      <w:rFonts w:ascii="Arial" w:eastAsia="黑体" w:hAnsi="Arial"/>
      <w:b/>
      <w:sz w:val="24"/>
      <w:szCs w:val="28"/>
    </w:rPr>
  </w:style>
  <w:style w:type="paragraph" w:customStyle="1" w:styleId="a3">
    <w:name w:val="正文（绿盟科技）"/>
    <w:autoRedefine/>
    <w:uiPriority w:val="99"/>
    <w:qFormat/>
    <w:rsid w:val="00EE5DD9"/>
    <w:pPr>
      <w:widowControl w:val="0"/>
      <w:spacing w:line="560" w:lineRule="exact"/>
    </w:pPr>
    <w:rPr>
      <w:rFonts w:ascii="Arial" w:hAnsi="Arial" w:cs="黑体"/>
      <w:b/>
      <w:sz w:val="32"/>
      <w:szCs w:val="32"/>
    </w:rPr>
  </w:style>
  <w:style w:type="paragraph" w:styleId="a4">
    <w:name w:val="Body Text"/>
    <w:basedOn w:val="a"/>
    <w:next w:val="a"/>
    <w:autoRedefine/>
    <w:qFormat/>
    <w:rsid w:val="00EE5DD9"/>
    <w:rPr>
      <w:kern w:val="0"/>
      <w:sz w:val="28"/>
      <w:szCs w:val="20"/>
    </w:rPr>
  </w:style>
  <w:style w:type="paragraph" w:styleId="a5">
    <w:name w:val="footer"/>
    <w:basedOn w:val="a"/>
    <w:autoRedefine/>
    <w:uiPriority w:val="99"/>
    <w:qFormat/>
    <w:rsid w:val="00EE5DD9"/>
    <w:pPr>
      <w:tabs>
        <w:tab w:val="center" w:pos="4153"/>
        <w:tab w:val="right" w:pos="8306"/>
      </w:tabs>
      <w:snapToGrid w:val="0"/>
      <w:jc w:val="left"/>
    </w:pPr>
    <w:rPr>
      <w:sz w:val="18"/>
      <w:szCs w:val="20"/>
    </w:rPr>
  </w:style>
  <w:style w:type="paragraph" w:styleId="a6">
    <w:name w:val="header"/>
    <w:basedOn w:val="a"/>
    <w:autoRedefine/>
    <w:qFormat/>
    <w:rsid w:val="00EE5DD9"/>
    <w:pPr>
      <w:pBdr>
        <w:bottom w:val="single" w:sz="6" w:space="1" w:color="auto"/>
      </w:pBdr>
      <w:tabs>
        <w:tab w:val="center" w:pos="4153"/>
        <w:tab w:val="right" w:pos="8306"/>
      </w:tabs>
      <w:snapToGrid w:val="0"/>
      <w:jc w:val="center"/>
    </w:pPr>
    <w:rPr>
      <w:sz w:val="18"/>
      <w:szCs w:val="20"/>
    </w:rPr>
  </w:style>
  <w:style w:type="paragraph" w:styleId="a7">
    <w:name w:val="Normal (Web)"/>
    <w:basedOn w:val="a"/>
    <w:autoRedefine/>
    <w:qFormat/>
    <w:rsid w:val="00EE5DD9"/>
    <w:pPr>
      <w:jc w:val="left"/>
    </w:pPr>
    <w:rPr>
      <w:rFonts w:cs="Times New Roman"/>
      <w:kern w:val="0"/>
      <w:sz w:val="24"/>
    </w:rPr>
  </w:style>
  <w:style w:type="paragraph" w:styleId="a8">
    <w:name w:val="Title"/>
    <w:basedOn w:val="a"/>
    <w:next w:val="a"/>
    <w:autoRedefine/>
    <w:qFormat/>
    <w:rsid w:val="00EE5DD9"/>
    <w:pPr>
      <w:spacing w:before="240" w:after="60"/>
      <w:jc w:val="center"/>
      <w:outlineLvl w:val="0"/>
    </w:pPr>
    <w:rPr>
      <w:rFonts w:ascii="Cambria" w:hAnsi="Cambria"/>
      <w:b/>
      <w:bCs/>
      <w:kern w:val="0"/>
    </w:rPr>
  </w:style>
  <w:style w:type="table" w:styleId="a9">
    <w:name w:val="Table Grid"/>
    <w:basedOn w:val="a1"/>
    <w:autoRedefine/>
    <w:qFormat/>
    <w:rsid w:val="00EE5DD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basedOn w:val="a0"/>
    <w:autoRedefine/>
    <w:qFormat/>
    <w:rsid w:val="00EE5DD9"/>
    <w:rPr>
      <w:b/>
    </w:rPr>
  </w:style>
  <w:style w:type="character" w:styleId="ab">
    <w:name w:val="FollowedHyperlink"/>
    <w:basedOn w:val="a0"/>
    <w:autoRedefine/>
    <w:qFormat/>
    <w:rsid w:val="00EE5DD9"/>
    <w:rPr>
      <w:color w:val="333333"/>
      <w:u w:val="none"/>
    </w:rPr>
  </w:style>
  <w:style w:type="character" w:styleId="ac">
    <w:name w:val="Emphasis"/>
    <w:basedOn w:val="a0"/>
    <w:autoRedefine/>
    <w:qFormat/>
    <w:rsid w:val="00EE5DD9"/>
  </w:style>
  <w:style w:type="character" w:styleId="HTML">
    <w:name w:val="HTML Definition"/>
    <w:basedOn w:val="a0"/>
    <w:autoRedefine/>
    <w:qFormat/>
    <w:rsid w:val="00EE5DD9"/>
  </w:style>
  <w:style w:type="character" w:styleId="HTML0">
    <w:name w:val="HTML Variable"/>
    <w:basedOn w:val="a0"/>
    <w:autoRedefine/>
    <w:qFormat/>
    <w:rsid w:val="00EE5DD9"/>
  </w:style>
  <w:style w:type="character" w:styleId="ad">
    <w:name w:val="Hyperlink"/>
    <w:basedOn w:val="a0"/>
    <w:autoRedefine/>
    <w:qFormat/>
    <w:rsid w:val="00EE5DD9"/>
    <w:rPr>
      <w:color w:val="333333"/>
      <w:u w:val="none"/>
    </w:rPr>
  </w:style>
  <w:style w:type="character" w:styleId="HTML1">
    <w:name w:val="HTML Code"/>
    <w:basedOn w:val="a0"/>
    <w:autoRedefine/>
    <w:qFormat/>
    <w:rsid w:val="00EE5DD9"/>
    <w:rPr>
      <w:rFonts w:ascii="Consolas" w:eastAsia="Consolas" w:hAnsi="Consolas" w:cs="Consolas"/>
      <w:color w:val="C7254E"/>
      <w:sz w:val="21"/>
      <w:szCs w:val="21"/>
      <w:shd w:val="clear" w:color="auto" w:fill="F9F2F4"/>
    </w:rPr>
  </w:style>
  <w:style w:type="character" w:styleId="HTML2">
    <w:name w:val="HTML Cite"/>
    <w:basedOn w:val="a0"/>
    <w:autoRedefine/>
    <w:qFormat/>
    <w:rsid w:val="00EE5DD9"/>
  </w:style>
  <w:style w:type="character" w:styleId="HTML3">
    <w:name w:val="HTML Keyboard"/>
    <w:basedOn w:val="a0"/>
    <w:autoRedefine/>
    <w:qFormat/>
    <w:rsid w:val="00EE5DD9"/>
    <w:rPr>
      <w:rFonts w:ascii="Consolas" w:eastAsia="Consolas" w:hAnsi="Consolas" w:cs="Consolas" w:hint="default"/>
      <w:color w:val="FFFFFF"/>
      <w:sz w:val="21"/>
      <w:szCs w:val="21"/>
      <w:shd w:val="clear" w:color="auto" w:fill="333333"/>
    </w:rPr>
  </w:style>
  <w:style w:type="character" w:styleId="HTML4">
    <w:name w:val="HTML Sample"/>
    <w:basedOn w:val="a0"/>
    <w:autoRedefine/>
    <w:qFormat/>
    <w:rsid w:val="00EE5DD9"/>
    <w:rPr>
      <w:rFonts w:ascii="Consolas" w:eastAsia="Consolas" w:hAnsi="Consolas" w:cs="Consolas" w:hint="default"/>
      <w:sz w:val="21"/>
      <w:szCs w:val="21"/>
    </w:rPr>
  </w:style>
  <w:style w:type="character" w:customStyle="1" w:styleId="layui-this">
    <w:name w:val="layui-this"/>
    <w:basedOn w:val="a0"/>
    <w:autoRedefine/>
    <w:qFormat/>
    <w:rsid w:val="00EE5DD9"/>
    <w:rPr>
      <w:bdr w:val="single" w:sz="6" w:space="0" w:color="EEEEEE"/>
      <w:shd w:val="clear" w:color="auto" w:fill="FFFFFF"/>
    </w:rPr>
  </w:style>
  <w:style w:type="character" w:customStyle="1" w:styleId="first-child">
    <w:name w:val="first-child"/>
    <w:basedOn w:val="a0"/>
    <w:autoRedefine/>
    <w:qFormat/>
    <w:rsid w:val="00EE5DD9"/>
  </w:style>
  <w:style w:type="paragraph" w:styleId="ae">
    <w:name w:val="No Spacing"/>
    <w:autoRedefine/>
    <w:uiPriority w:val="1"/>
    <w:qFormat/>
    <w:rsid w:val="00EE5DD9"/>
    <w:pPr>
      <w:spacing w:line="560" w:lineRule="exact"/>
      <w:ind w:firstLine="562"/>
    </w:pPr>
    <w:rPr>
      <w:rFonts w:ascii="宋体" w:hAnsi="宋体" w:cs="宋体"/>
      <w:b/>
      <w:sz w:val="32"/>
      <w:szCs w:val="32"/>
    </w:rPr>
  </w:style>
  <w:style w:type="paragraph" w:customStyle="1" w:styleId="1">
    <w:name w:val="1"/>
    <w:basedOn w:val="a"/>
    <w:next w:val="a"/>
    <w:autoRedefine/>
    <w:qFormat/>
    <w:rsid w:val="00EE5DD9"/>
  </w:style>
  <w:style w:type="paragraph" w:styleId="af">
    <w:name w:val="List Paragraph"/>
    <w:basedOn w:val="a"/>
    <w:autoRedefine/>
    <w:uiPriority w:val="34"/>
    <w:qFormat/>
    <w:rsid w:val="00EE5DD9"/>
    <w:pPr>
      <w:ind w:firstLine="420"/>
    </w:pPr>
  </w:style>
  <w:style w:type="paragraph" w:customStyle="1" w:styleId="af0">
    <w:name w:val="样式"/>
    <w:autoRedefine/>
    <w:uiPriority w:val="99"/>
    <w:qFormat/>
    <w:rsid w:val="00EE5DD9"/>
    <w:pPr>
      <w:widowControl w:val="0"/>
      <w:tabs>
        <w:tab w:val="left" w:pos="0"/>
      </w:tabs>
      <w:autoSpaceDE w:val="0"/>
      <w:autoSpaceDN w:val="0"/>
      <w:adjustRightInd w:val="0"/>
      <w:spacing w:line="560" w:lineRule="exact"/>
      <w:ind w:leftChars="25" w:left="80" w:rightChars="25" w:right="80"/>
      <w:jc w:val="both"/>
    </w:pPr>
    <w:rPr>
      <w:rFonts w:ascii="宋体" w:hAnsi="宋体" w:cs="宋体"/>
      <w:color w:val="000000"/>
      <w:sz w:val="32"/>
      <w:szCs w:val="32"/>
      <w:lang w:val="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cjg.hubei.gov.cn/wjfb/tzgg/202006/javascrip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jg.hubei.gov.cn/wjfb/tzgg/202006/javascrip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cjg.hubei.gov.cn/wjfb/tzgg/202006/javascript:" TargetMode="External"/><Relationship Id="rId4" Type="http://schemas.openxmlformats.org/officeDocument/2006/relationships/webSettings" Target="webSettings.xml"/><Relationship Id="rId9" Type="http://schemas.openxmlformats.org/officeDocument/2006/relationships/hyperlink" Target="http://scjg.hubei.gov.cn/wjfb/tzgg/202006/javascrip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8</Pages>
  <Words>2642</Words>
  <Characters>794</Characters>
  <Application>Microsoft Office Word</Application>
  <DocSecurity>0</DocSecurity>
  <Lines>6</Lines>
  <Paragraphs>6</Paragraphs>
  <ScaleCrop>false</ScaleCrop>
  <Company>CHINA</Company>
  <LinksUpToDate>false</LinksUpToDate>
  <CharactersWithSpaces>3430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xbany</cp:lastModifiedBy>
  <cp:revision>10</cp:revision>
  <cp:lastPrinted>2024-03-30T09:07:00Z</cp:lastPrinted>
  <dcterms:created xsi:type="dcterms:W3CDTF">2020-08-08T07:05:00Z</dcterms:created>
  <dcterms:modified xsi:type="dcterms:W3CDTF">2026-09-10T14:47:00Z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195DC801355E4D7B9663AC801A844F4E_13</vt:lpwstr>
  </property>
  <property fmtid="{D5CDD505-2E9C-101B-9397-08002B2CF9AE}" pid="4" name="KSOTemplateDocerSaveRecord">
    <vt:lpwstr>eyJoZGlkIjoiZmY0Mjc4YWE4ZGJhNjM0Zjg1MjljN2FkYjQ4ZjU1ODciLCJ1c2VySWQiOiI0NDkwMzU1MzQifQ==</vt:lpwstr>
  </property>
</Properties>
</file>